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1A0BBD" w14:textId="77777777" w:rsidR="005E70BE" w:rsidRDefault="005E70BE" w:rsidP="00DD68D7">
      <w:pPr>
        <w:pStyle w:val="Normlnywebov"/>
        <w:spacing w:before="0" w:beforeAutospacing="0" w:after="0" w:afterAutospacing="0"/>
        <w:rPr>
          <w:b/>
          <w:bCs/>
          <w:color w:val="030303"/>
          <w:sz w:val="22"/>
          <w:szCs w:val="20"/>
        </w:rPr>
      </w:pPr>
    </w:p>
    <w:p w14:paraId="2661C836" w14:textId="77777777" w:rsidR="00560C8C" w:rsidRDefault="00D0179B" w:rsidP="00D0179B">
      <w:pPr>
        <w:pStyle w:val="Normlnywebov"/>
        <w:spacing w:before="0" w:beforeAutospacing="0" w:after="0" w:afterAutospacing="0"/>
        <w:jc w:val="center"/>
        <w:rPr>
          <w:b/>
          <w:bCs/>
          <w:color w:val="030303"/>
          <w:sz w:val="22"/>
          <w:szCs w:val="20"/>
        </w:rPr>
      </w:pPr>
      <w:r w:rsidRPr="00F97B0B">
        <w:rPr>
          <w:b/>
          <w:bCs/>
          <w:color w:val="030303"/>
          <w:sz w:val="22"/>
          <w:szCs w:val="20"/>
        </w:rPr>
        <w:t>VYHLÁSENIE O OCHRANE OSOBNÝCH ÚDAJOV</w:t>
      </w:r>
      <w:r w:rsidR="00560C8C">
        <w:rPr>
          <w:b/>
          <w:bCs/>
          <w:color w:val="030303"/>
          <w:sz w:val="22"/>
          <w:szCs w:val="20"/>
        </w:rPr>
        <w:t xml:space="preserve"> </w:t>
      </w:r>
    </w:p>
    <w:p w14:paraId="27529E2C" w14:textId="3D5261E7" w:rsidR="00D0179B" w:rsidRPr="00F97B0B" w:rsidRDefault="00560C8C" w:rsidP="00D0179B">
      <w:pPr>
        <w:pStyle w:val="Normlnywebov"/>
        <w:spacing w:before="0" w:beforeAutospacing="0" w:after="0" w:afterAutospacing="0"/>
        <w:jc w:val="center"/>
        <w:rPr>
          <w:b/>
          <w:bCs/>
          <w:color w:val="030303"/>
          <w:sz w:val="22"/>
          <w:szCs w:val="20"/>
        </w:rPr>
      </w:pPr>
      <w:r>
        <w:rPr>
          <w:b/>
          <w:bCs/>
          <w:color w:val="030303"/>
          <w:sz w:val="22"/>
          <w:szCs w:val="20"/>
        </w:rPr>
        <w:t>NA</w:t>
      </w:r>
      <w:r w:rsidR="00836DBC">
        <w:rPr>
          <w:b/>
          <w:bCs/>
          <w:color w:val="030303"/>
          <w:sz w:val="22"/>
          <w:szCs w:val="20"/>
        </w:rPr>
        <w:t>Š</w:t>
      </w:r>
      <w:r>
        <w:rPr>
          <w:b/>
          <w:bCs/>
          <w:color w:val="030303"/>
          <w:sz w:val="22"/>
          <w:szCs w:val="20"/>
        </w:rPr>
        <w:t>EJ ŠKOLY</w:t>
      </w:r>
    </w:p>
    <w:p w14:paraId="278ABBCD" w14:textId="77777777" w:rsidR="00D0179B" w:rsidRPr="00F97B0B" w:rsidRDefault="00D0179B" w:rsidP="00D0179B">
      <w:pPr>
        <w:pStyle w:val="Normlnywebov"/>
        <w:spacing w:before="0" w:beforeAutospacing="0" w:after="0" w:afterAutospacing="0"/>
        <w:jc w:val="center"/>
        <w:rPr>
          <w:color w:val="030303"/>
          <w:sz w:val="22"/>
          <w:szCs w:val="20"/>
        </w:rPr>
      </w:pPr>
    </w:p>
    <w:p w14:paraId="25E4656F" w14:textId="7D699B11" w:rsidR="00A20E53" w:rsidRPr="00F97B0B" w:rsidRDefault="00A20E53" w:rsidP="000A3B9E">
      <w:pPr>
        <w:jc w:val="both"/>
        <w:rPr>
          <w:rFonts w:ascii="Times New Roman" w:hAnsi="Times New Roman" w:cs="Times New Roman"/>
          <w:sz w:val="22"/>
          <w:szCs w:val="22"/>
        </w:rPr>
      </w:pPr>
      <w:r w:rsidRPr="00F97B0B">
        <w:rPr>
          <w:rFonts w:ascii="Times New Roman" w:hAnsi="Times New Roman" w:cs="Times New Roman"/>
          <w:sz w:val="22"/>
          <w:szCs w:val="22"/>
        </w:rPr>
        <w:t xml:space="preserve">Vážený </w:t>
      </w:r>
      <w:r w:rsidR="00F32CEA">
        <w:rPr>
          <w:rFonts w:ascii="Times New Roman" w:hAnsi="Times New Roman" w:cs="Times New Roman"/>
          <w:sz w:val="22"/>
          <w:szCs w:val="22"/>
        </w:rPr>
        <w:t>rodičia</w:t>
      </w:r>
      <w:r w:rsidRPr="00F97B0B">
        <w:rPr>
          <w:rFonts w:ascii="Times New Roman" w:hAnsi="Times New Roman" w:cs="Times New Roman"/>
          <w:sz w:val="22"/>
          <w:szCs w:val="22"/>
        </w:rPr>
        <w:t xml:space="preserve">, v súvislosti so spracovaním Vašich osobných zo strany </w:t>
      </w:r>
      <w:r w:rsidR="001411AD" w:rsidRPr="00F97B0B">
        <w:rPr>
          <w:rFonts w:ascii="Times New Roman" w:hAnsi="Times New Roman" w:cs="Times New Roman"/>
          <w:sz w:val="22"/>
          <w:szCs w:val="22"/>
        </w:rPr>
        <w:t>prevádzkovateľa</w:t>
      </w:r>
      <w:r w:rsidRPr="00F97B0B">
        <w:rPr>
          <w:rFonts w:ascii="Times New Roman" w:hAnsi="Times New Roman" w:cs="Times New Roman"/>
          <w:sz w:val="22"/>
          <w:szCs w:val="22"/>
        </w:rPr>
        <w:t xml:space="preserve"> Vám ako osobe, ktorej osobné spracúvame (ďalej len „dotknutá osoba“) týmto poskytujeme informácie podľa článkov 13 a 14 Nariadenia Európskeho parlamentu a Rady (EÚ) 2016/679 z 27. apríla 2016 o ochrane fyzických osôb pri spracúvaní osobných údajov a o voľnom pohybe takýchto údajov (ďalej len „Nariadenie“).</w:t>
      </w:r>
    </w:p>
    <w:p w14:paraId="76F3E49F" w14:textId="1B8F463B" w:rsidR="00821658" w:rsidRPr="00F97B0B" w:rsidRDefault="00821658" w:rsidP="0079140C">
      <w:pPr>
        <w:pStyle w:val="Bezriadkovania"/>
        <w:pBdr>
          <w:top w:val="single" w:sz="4" w:space="1" w:color="auto"/>
          <w:bottom w:val="single" w:sz="4" w:space="1" w:color="auto"/>
        </w:pBdr>
        <w:jc w:val="center"/>
        <w:rPr>
          <w:rStyle w:val="Nadpis1Char"/>
          <w:rFonts w:ascii="Times New Roman" w:hAnsi="Times New Roman" w:cs="Times New Roman"/>
          <w:color w:val="0070C0" w:themeColor="text1"/>
          <w:sz w:val="28"/>
          <w:szCs w:val="28"/>
        </w:rPr>
      </w:pPr>
      <w:r w:rsidRPr="00F97B0B">
        <w:rPr>
          <w:rFonts w:ascii="Times New Roman" w:hAnsi="Times New Roman" w:cs="Times New Roman"/>
          <w:sz w:val="22"/>
          <w:szCs w:val="22"/>
        </w:rPr>
        <w:t xml:space="preserve">Pre priamy kontakt a operatívnu komunikáciu dotknutých osôb so zodpovednou osobou je určená e-mailová adresa: </w:t>
      </w:r>
      <w:r w:rsidR="00744690" w:rsidRPr="00B64474">
        <w:rPr>
          <w:rFonts w:ascii="Times New Roman" w:hAnsi="Times New Roman" w:cs="Times New Roman"/>
          <w:color w:val="0000FF"/>
          <w:sz w:val="22"/>
          <w:szCs w:val="22"/>
          <w:u w:val="single"/>
          <w:shd w:val="clear" w:color="auto" w:fill="FFFFFF"/>
        </w:rPr>
        <w:t>oucoltovo@gmail.com</w:t>
      </w:r>
    </w:p>
    <w:p w14:paraId="73165E02" w14:textId="77777777" w:rsidR="00821658" w:rsidRPr="00F97B0B" w:rsidRDefault="00821658" w:rsidP="00821658">
      <w:pPr>
        <w:pStyle w:val="Bezriadkovania"/>
        <w:spacing w:before="120" w:line="120" w:lineRule="auto"/>
        <w:jc w:val="center"/>
        <w:rPr>
          <w:rStyle w:val="Nadpis1Char"/>
          <w:rFonts w:ascii="Times New Roman" w:hAnsi="Times New Roman" w:cs="Times New Roman"/>
          <w:color w:val="0070C0" w:themeColor="text1"/>
          <w:sz w:val="28"/>
          <w:szCs w:val="28"/>
        </w:rPr>
      </w:pPr>
    </w:p>
    <w:p w14:paraId="0E9F9B3C" w14:textId="1DB8D8D2" w:rsidR="00A20E53" w:rsidRPr="00F97B0B" w:rsidRDefault="002B2196" w:rsidP="000A3B9E">
      <w:pPr>
        <w:jc w:val="both"/>
        <w:rPr>
          <w:rFonts w:ascii="Times New Roman" w:hAnsi="Times New Roman" w:cs="Times New Roman"/>
          <w:sz w:val="22"/>
          <w:szCs w:val="22"/>
        </w:rPr>
      </w:pPr>
      <w:r>
        <w:rPr>
          <w:rFonts w:ascii="Times New Roman" w:hAnsi="Times New Roman" w:cs="Times New Roman"/>
          <w:sz w:val="22"/>
          <w:szCs w:val="22"/>
        </w:rPr>
        <w:t>O</w:t>
      </w:r>
      <w:r w:rsidR="00A20E53" w:rsidRPr="00F97B0B">
        <w:rPr>
          <w:rFonts w:ascii="Times New Roman" w:hAnsi="Times New Roman" w:cs="Times New Roman"/>
          <w:sz w:val="22"/>
          <w:szCs w:val="22"/>
        </w:rPr>
        <w:t xml:space="preserve">sobné údaje </w:t>
      </w:r>
      <w:r w:rsidR="0061102D">
        <w:rPr>
          <w:rFonts w:ascii="Times New Roman" w:hAnsi="Times New Roman" w:cs="Times New Roman"/>
          <w:sz w:val="22"/>
          <w:szCs w:val="22"/>
        </w:rPr>
        <w:t>našich žiakov</w:t>
      </w:r>
      <w:r>
        <w:rPr>
          <w:rFonts w:ascii="Times New Roman" w:hAnsi="Times New Roman" w:cs="Times New Roman"/>
          <w:sz w:val="22"/>
          <w:szCs w:val="22"/>
        </w:rPr>
        <w:t xml:space="preserve"> </w:t>
      </w:r>
      <w:r w:rsidR="00A20E53" w:rsidRPr="00F97B0B">
        <w:rPr>
          <w:rFonts w:ascii="Times New Roman" w:hAnsi="Times New Roman" w:cs="Times New Roman"/>
          <w:sz w:val="22"/>
          <w:szCs w:val="22"/>
        </w:rPr>
        <w:t>spracúvame s cieľom zabezpečenia realizácie a plnenia povinností prevádzkovateľa, ako aj na ďalšie účely nevyhnutné na plnenie zákonných povinností prevádzkovateľa</w:t>
      </w:r>
      <w:r w:rsidR="006D330B" w:rsidRPr="00F97B0B">
        <w:rPr>
          <w:rFonts w:ascii="Times New Roman" w:hAnsi="Times New Roman" w:cs="Times New Roman"/>
          <w:sz w:val="22"/>
          <w:szCs w:val="22"/>
        </w:rPr>
        <w:t xml:space="preserve"> </w:t>
      </w:r>
      <w:r w:rsidR="00A20E53" w:rsidRPr="00F97B0B">
        <w:rPr>
          <w:rFonts w:ascii="Times New Roman" w:hAnsi="Times New Roman" w:cs="Times New Roman"/>
          <w:sz w:val="22"/>
          <w:szCs w:val="22"/>
        </w:rPr>
        <w:t>podľa osobitných predpisov, na základe zmluvných a predzmluvných vzťahov a na základe súhlasu dotknutej osoby. Vaše osobné údaje spracúvame len na základe zákonných podmienok (právneho základu - oprávnenia na spracúvanie osobných údajov), ktorý vyplýva z Nariadenia, Zákona o ochrane osobných údajov alebo iných osobitných predpisov (napríkla</w:t>
      </w:r>
      <w:r w:rsidR="00A20E53" w:rsidRPr="0061102D">
        <w:rPr>
          <w:rFonts w:ascii="Times New Roman" w:hAnsi="Times New Roman" w:cs="Times New Roman"/>
          <w:sz w:val="22"/>
          <w:szCs w:val="22"/>
        </w:rPr>
        <w:t xml:space="preserve">d </w:t>
      </w:r>
      <w:r w:rsidR="0061102D" w:rsidRPr="0061102D">
        <w:rPr>
          <w:rFonts w:ascii="Times New Roman" w:hAnsi="Times New Roman" w:cs="Times New Roman"/>
          <w:sz w:val="22"/>
          <w:szCs w:val="22"/>
          <w:shd w:val="clear" w:color="auto" w:fill="FDFDFD"/>
        </w:rPr>
        <w:t>zákon č. 245/2008 Z. z. o výchove a vzdelávaní (školský zákon) a o zmene a doplnení niektorých zákonov v znení neskorších predpisov,</w:t>
      </w:r>
      <w:r w:rsidR="00A20E53" w:rsidRPr="0061102D">
        <w:rPr>
          <w:rFonts w:ascii="Times New Roman" w:hAnsi="Times New Roman" w:cs="Times New Roman"/>
          <w:sz w:val="22"/>
          <w:szCs w:val="22"/>
        </w:rPr>
        <w:t xml:space="preserve">). </w:t>
      </w:r>
      <w:r w:rsidR="00A20E53" w:rsidRPr="00F97B0B">
        <w:rPr>
          <w:rFonts w:ascii="Times New Roman" w:hAnsi="Times New Roman" w:cs="Times New Roman"/>
          <w:sz w:val="22"/>
          <w:szCs w:val="22"/>
        </w:rPr>
        <w:t>Ako prevádzkovateľ máme zákonnú povinnosť poskytnúť vaše osobné údaje pri kontrole, dozornej činnosti alebo na žiadosť oprávnených orgánov štátu alebo inštitúcií, ak to vyplýva z osobitných predpisov.</w:t>
      </w:r>
    </w:p>
    <w:p w14:paraId="1C130F56" w14:textId="358AC780" w:rsidR="00A20E53" w:rsidRPr="00F97B0B" w:rsidRDefault="0061102D" w:rsidP="000A3B9E">
      <w:pPr>
        <w:jc w:val="both"/>
        <w:rPr>
          <w:rFonts w:ascii="Times New Roman" w:hAnsi="Times New Roman" w:cs="Times New Roman"/>
          <w:sz w:val="22"/>
          <w:szCs w:val="22"/>
        </w:rPr>
      </w:pPr>
      <w:r>
        <w:rPr>
          <w:rFonts w:ascii="Times New Roman" w:hAnsi="Times New Roman" w:cs="Times New Roman"/>
          <w:sz w:val="22"/>
          <w:szCs w:val="22"/>
        </w:rPr>
        <w:t>O</w:t>
      </w:r>
      <w:r w:rsidR="00A20E53" w:rsidRPr="00F97B0B">
        <w:rPr>
          <w:rFonts w:ascii="Times New Roman" w:hAnsi="Times New Roman" w:cs="Times New Roman"/>
          <w:sz w:val="22"/>
          <w:szCs w:val="22"/>
        </w:rPr>
        <w:t>sobné údaje môžeme zdieľať s tretími stranami, ktoré konajú v našom mene, napríklad s dodávateľmi niektorých služieb - sprostredkovateľmi. V takýchto prípadoch môžu tieto tretie strany používať Vaše osobné údaje len na opísané účely a iba v súlade s našimi pokynmi, a na základe uzatvorenej zmluvy o sprostredkovaní (podrobnosti o poskytnutí osobných údajov pri jednotlivých účeloch spracúvania).</w:t>
      </w:r>
    </w:p>
    <w:p w14:paraId="6D1CF532" w14:textId="3B003C98" w:rsidR="007976E4" w:rsidRPr="00F97B0B" w:rsidRDefault="0061102D" w:rsidP="007976E4">
      <w:pPr>
        <w:spacing w:after="0"/>
        <w:jc w:val="both"/>
        <w:rPr>
          <w:rFonts w:ascii="Times New Roman" w:eastAsia="Times New Roman" w:hAnsi="Times New Roman" w:cs="Times New Roman"/>
          <w:color w:val="030303"/>
          <w:sz w:val="22"/>
          <w:szCs w:val="22"/>
          <w:lang w:eastAsia="sk-SK"/>
        </w:rPr>
      </w:pPr>
      <w:r>
        <w:rPr>
          <w:rFonts w:ascii="Times New Roman" w:eastAsia="Times New Roman" w:hAnsi="Times New Roman" w:cs="Times New Roman"/>
          <w:color w:val="030303"/>
          <w:sz w:val="22"/>
          <w:szCs w:val="22"/>
          <w:lang w:eastAsia="sk-SK"/>
        </w:rPr>
        <w:t>O</w:t>
      </w:r>
      <w:r w:rsidR="007976E4" w:rsidRPr="00F97B0B">
        <w:rPr>
          <w:rFonts w:ascii="Times New Roman" w:eastAsia="Times New Roman" w:hAnsi="Times New Roman" w:cs="Times New Roman"/>
          <w:color w:val="030303"/>
          <w:sz w:val="22"/>
          <w:szCs w:val="22"/>
          <w:lang w:eastAsia="sk-SK"/>
        </w:rPr>
        <w:t xml:space="preserve">sobné údaje </w:t>
      </w:r>
      <w:r>
        <w:rPr>
          <w:rFonts w:ascii="Times New Roman" w:eastAsia="Times New Roman" w:hAnsi="Times New Roman" w:cs="Times New Roman"/>
          <w:color w:val="030303"/>
          <w:sz w:val="22"/>
          <w:szCs w:val="22"/>
          <w:lang w:eastAsia="sk-SK"/>
        </w:rPr>
        <w:t xml:space="preserve">žiakov </w:t>
      </w:r>
      <w:r w:rsidR="007976E4" w:rsidRPr="00F97B0B">
        <w:rPr>
          <w:rFonts w:ascii="Times New Roman" w:eastAsia="Times New Roman" w:hAnsi="Times New Roman" w:cs="Times New Roman"/>
          <w:color w:val="030303"/>
          <w:sz w:val="22"/>
          <w:szCs w:val="22"/>
          <w:lang w:eastAsia="sk-SK"/>
        </w:rPr>
        <w:t>uchovávame len na obmedzený čas</w:t>
      </w:r>
      <w:r w:rsidR="0046414A" w:rsidRPr="00F97B0B">
        <w:rPr>
          <w:rFonts w:ascii="Times New Roman" w:eastAsia="Times New Roman" w:hAnsi="Times New Roman" w:cs="Times New Roman"/>
          <w:color w:val="030303"/>
          <w:sz w:val="22"/>
          <w:szCs w:val="22"/>
          <w:lang w:eastAsia="sk-SK"/>
        </w:rPr>
        <w:t xml:space="preserve">. </w:t>
      </w:r>
      <w:r w:rsidR="007976E4" w:rsidRPr="00F97B0B">
        <w:rPr>
          <w:rFonts w:ascii="Times New Roman" w:eastAsia="Times New Roman" w:hAnsi="Times New Roman" w:cs="Times New Roman"/>
          <w:color w:val="030303"/>
          <w:sz w:val="22"/>
          <w:szCs w:val="22"/>
          <w:lang w:eastAsia="sk-SK"/>
        </w:rPr>
        <w:t>Lehoty uchovávania jednotlivých dokumentov súvisiacich s</w:t>
      </w:r>
      <w:r w:rsidR="00F5534C">
        <w:rPr>
          <w:rFonts w:ascii="Times New Roman" w:eastAsia="Times New Roman" w:hAnsi="Times New Roman" w:cs="Times New Roman"/>
          <w:color w:val="030303"/>
          <w:sz w:val="22"/>
          <w:szCs w:val="22"/>
          <w:lang w:eastAsia="sk-SK"/>
        </w:rPr>
        <w:t> našou činnosťou</w:t>
      </w:r>
      <w:r w:rsidR="007976E4" w:rsidRPr="00F97B0B">
        <w:rPr>
          <w:rFonts w:ascii="Times New Roman" w:eastAsia="Times New Roman" w:hAnsi="Times New Roman" w:cs="Times New Roman"/>
          <w:color w:val="030303"/>
          <w:sz w:val="22"/>
          <w:szCs w:val="22"/>
          <w:lang w:eastAsia="sk-SK"/>
        </w:rPr>
        <w:t xml:space="preserve"> sú uvedené v Registratúrnom pláne</w:t>
      </w:r>
      <w:r w:rsidR="00F85FC3" w:rsidRPr="00F97B0B">
        <w:rPr>
          <w:rFonts w:ascii="Times New Roman" w:eastAsia="Times New Roman" w:hAnsi="Times New Roman" w:cs="Times New Roman"/>
          <w:color w:val="030303"/>
          <w:sz w:val="22"/>
          <w:szCs w:val="22"/>
          <w:lang w:eastAsia="sk-SK"/>
        </w:rPr>
        <w:t xml:space="preserve">, ktorý je k dispozícii u prevádzkovateľa. </w:t>
      </w:r>
      <w:r w:rsidR="008A0F81" w:rsidRPr="00F97B0B">
        <w:rPr>
          <w:rFonts w:ascii="Times New Roman" w:eastAsia="Times New Roman" w:hAnsi="Times New Roman" w:cs="Times New Roman"/>
          <w:color w:val="030303"/>
          <w:sz w:val="22"/>
          <w:szCs w:val="22"/>
          <w:lang w:eastAsia="sk-SK"/>
        </w:rPr>
        <w:t>(</w:t>
      </w:r>
      <w:r w:rsidR="00362223" w:rsidRPr="00F97B0B">
        <w:rPr>
          <w:rFonts w:ascii="Times New Roman" w:eastAsia="Times New Roman" w:hAnsi="Times New Roman" w:cs="Times New Roman"/>
          <w:color w:val="030303"/>
          <w:sz w:val="22"/>
          <w:szCs w:val="22"/>
          <w:lang w:eastAsia="sk-SK"/>
        </w:rPr>
        <w:t xml:space="preserve">napr. </w:t>
      </w:r>
      <w:r w:rsidR="00F5534C">
        <w:rPr>
          <w:rFonts w:ascii="Times New Roman" w:eastAsia="Times New Roman" w:hAnsi="Times New Roman" w:cs="Times New Roman"/>
          <w:color w:val="030303"/>
          <w:sz w:val="22"/>
          <w:szCs w:val="22"/>
          <w:lang w:eastAsia="sk-SK"/>
        </w:rPr>
        <w:t xml:space="preserve">katalógový list </w:t>
      </w:r>
      <w:r w:rsidR="00B36888">
        <w:rPr>
          <w:rFonts w:ascii="Times New Roman" w:eastAsia="Times New Roman" w:hAnsi="Times New Roman" w:cs="Times New Roman"/>
          <w:color w:val="030303"/>
          <w:sz w:val="22"/>
          <w:szCs w:val="22"/>
          <w:lang w:eastAsia="sk-SK"/>
        </w:rPr>
        <w:t>žiaka</w:t>
      </w:r>
      <w:r w:rsidR="004E5B86" w:rsidRPr="00F97B0B">
        <w:rPr>
          <w:rFonts w:ascii="Times New Roman" w:eastAsia="Times New Roman" w:hAnsi="Times New Roman" w:cs="Times New Roman"/>
          <w:color w:val="030303"/>
          <w:sz w:val="22"/>
          <w:szCs w:val="22"/>
          <w:lang w:eastAsia="sk-SK"/>
        </w:rPr>
        <w:t xml:space="preserve"> </w:t>
      </w:r>
      <w:r w:rsidR="00F5534C">
        <w:rPr>
          <w:rFonts w:ascii="Times New Roman" w:eastAsia="Times New Roman" w:hAnsi="Times New Roman" w:cs="Times New Roman"/>
          <w:color w:val="000000"/>
          <w:sz w:val="22"/>
          <w:szCs w:val="22"/>
          <w:lang w:eastAsia="sk-SK"/>
        </w:rPr>
        <w:t>6</w:t>
      </w:r>
      <w:r w:rsidR="008A0F81" w:rsidRPr="00F97B0B">
        <w:rPr>
          <w:rFonts w:ascii="Times New Roman" w:eastAsia="Times New Roman" w:hAnsi="Times New Roman" w:cs="Times New Roman"/>
          <w:color w:val="000000"/>
          <w:sz w:val="22"/>
          <w:szCs w:val="22"/>
          <w:lang w:eastAsia="sk-SK"/>
        </w:rPr>
        <w:t xml:space="preserve">0 rokov od </w:t>
      </w:r>
      <w:r w:rsidR="00F5534C">
        <w:rPr>
          <w:rFonts w:ascii="Times New Roman" w:eastAsia="Times New Roman" w:hAnsi="Times New Roman" w:cs="Times New Roman"/>
          <w:color w:val="000000"/>
          <w:sz w:val="22"/>
          <w:szCs w:val="22"/>
          <w:lang w:eastAsia="sk-SK"/>
        </w:rPr>
        <w:t>narodenia</w:t>
      </w:r>
      <w:r w:rsidR="008A0F81" w:rsidRPr="00F97B0B">
        <w:rPr>
          <w:rFonts w:ascii="Times New Roman" w:eastAsia="Times New Roman" w:hAnsi="Times New Roman" w:cs="Times New Roman"/>
          <w:color w:val="000000"/>
          <w:sz w:val="22"/>
          <w:szCs w:val="22"/>
          <w:lang w:eastAsia="sk-SK"/>
        </w:rPr>
        <w:t>)</w:t>
      </w:r>
      <w:r w:rsidR="008A0F81" w:rsidRPr="00F97B0B">
        <w:rPr>
          <w:rFonts w:ascii="Times New Roman" w:eastAsia="Times New Roman" w:hAnsi="Times New Roman" w:cs="Times New Roman"/>
          <w:color w:val="030303"/>
          <w:sz w:val="22"/>
          <w:szCs w:val="22"/>
          <w:lang w:eastAsia="sk-SK"/>
        </w:rPr>
        <w:t> </w:t>
      </w:r>
    </w:p>
    <w:p w14:paraId="3F9E4E61" w14:textId="77777777" w:rsidR="00462A25" w:rsidRPr="00F97B0B" w:rsidRDefault="00462A25" w:rsidP="00462A25">
      <w:pPr>
        <w:spacing w:after="0" w:line="240" w:lineRule="auto"/>
        <w:jc w:val="both"/>
        <w:rPr>
          <w:rFonts w:ascii="Times New Roman" w:eastAsia="Times New Roman" w:hAnsi="Times New Roman" w:cs="Times New Roman"/>
          <w:color w:val="030303"/>
          <w:sz w:val="22"/>
          <w:szCs w:val="20"/>
          <w:lang w:eastAsia="sk-SK"/>
        </w:rPr>
      </w:pPr>
    </w:p>
    <w:p w14:paraId="2610FD38" w14:textId="3E6ECC18" w:rsidR="007976E4" w:rsidRPr="00F97B0B" w:rsidRDefault="007976E4" w:rsidP="007976E4">
      <w:pPr>
        <w:jc w:val="both"/>
        <w:rPr>
          <w:rFonts w:ascii="Times New Roman" w:hAnsi="Times New Roman" w:cs="Times New Roman"/>
          <w:sz w:val="22"/>
          <w:szCs w:val="22"/>
        </w:rPr>
      </w:pPr>
      <w:r w:rsidRPr="00F97B0B">
        <w:rPr>
          <w:rFonts w:ascii="Times New Roman" w:hAnsi="Times New Roman" w:cs="Times New Roman"/>
          <w:sz w:val="22"/>
          <w:szCs w:val="22"/>
        </w:rPr>
        <w:t>Vaše osobné údaje</w:t>
      </w:r>
      <w:r w:rsidR="00076950">
        <w:rPr>
          <w:rFonts w:ascii="Times New Roman" w:hAnsi="Times New Roman" w:cs="Times New Roman"/>
          <w:sz w:val="22"/>
          <w:szCs w:val="22"/>
        </w:rPr>
        <w:t xml:space="preserve"> žiakov</w:t>
      </w:r>
      <w:r w:rsidRPr="00F97B0B">
        <w:rPr>
          <w:rFonts w:ascii="Times New Roman" w:hAnsi="Times New Roman" w:cs="Times New Roman"/>
          <w:sz w:val="22"/>
          <w:szCs w:val="22"/>
        </w:rPr>
        <w:t xml:space="preserve"> budú uchovávané bezpečne, v súlade s bezpečnostnou politikou prevádzkovateľa a sprostredkovateľa a len po dobu nevyhnutnú na splnenie účelu spracúvania. Prístup k vašim osobným údajom budú mať výlučne osoby poverené prevádzkovateľom na spracúvanie osobných údajov, ktoré ich spracúvajú na základe pokynov prevádzkovateľa, v súlade s bezpečnostnou politikou prevádzkovateľa.</w:t>
      </w:r>
    </w:p>
    <w:p w14:paraId="492A30C1" w14:textId="0873C649" w:rsidR="003D4F96" w:rsidRPr="00F97B0B" w:rsidRDefault="00A20E53" w:rsidP="000A3B9E">
      <w:pPr>
        <w:jc w:val="both"/>
        <w:rPr>
          <w:rFonts w:ascii="Times New Roman" w:hAnsi="Times New Roman" w:cs="Times New Roman"/>
          <w:sz w:val="22"/>
          <w:szCs w:val="22"/>
        </w:rPr>
      </w:pPr>
      <w:r w:rsidRPr="00F97B0B">
        <w:rPr>
          <w:rFonts w:ascii="Times New Roman" w:hAnsi="Times New Roman" w:cs="Times New Roman"/>
          <w:sz w:val="22"/>
          <w:szCs w:val="22"/>
        </w:rPr>
        <w:t>Vaše osobné údaje sú zálohované, v súlade s retenčnými pravidlami prevádzkovateľa. Zo zálohových úložísk budú vaše osobnú údaje úplne vymazané hneď, ako v súlade s pravidlami zálohovania uvedené bude možné. Osobné údaje uchovávané na záložných úložiskách slúžia na predchádzanie bezpečnostným incidentom, najmä narušenia dostupnosti údajov v dôsledku bezpečnostného incidentu. Prevádzkovateľ je povinný zabezpečovať zálohovanie údajov v súlade s bezpečnostnými požiadavkami Nariadenia a Zákona o ochrane osobných údajov. Vaše osobné údaje uchovávame len na obmedzený čas, pričom k ich vymazaniu dôjde, keď už nebudú potrebné na účely spracovania. Lehoty uchovávania jednotlivých dokumentov súvisiacich s plnením zákonných povinností prevádzkovateľa sú uvedené v registratúrnom pláne a pri jednotlivých účeloch spracúvania.</w:t>
      </w:r>
    </w:p>
    <w:p w14:paraId="2AE00E4F" w14:textId="77777777" w:rsidR="005C0D08" w:rsidRPr="00F97B0B" w:rsidRDefault="005C0D08" w:rsidP="005C0D08">
      <w:pPr>
        <w:jc w:val="both"/>
        <w:rPr>
          <w:rFonts w:ascii="Times New Roman" w:hAnsi="Times New Roman" w:cs="Times New Roman"/>
          <w:sz w:val="22"/>
          <w:szCs w:val="22"/>
        </w:rPr>
      </w:pPr>
      <w:r w:rsidRPr="00F97B0B">
        <w:rPr>
          <w:rFonts w:ascii="Times New Roman" w:hAnsi="Times New Roman" w:cs="Times New Roman"/>
          <w:sz w:val="22"/>
          <w:szCs w:val="22"/>
        </w:rPr>
        <w:t xml:space="preserve">Poskytnutie osobných údajov na základe čl. 6, ods. 1, písm. a) Nariadenia (súhlas dotknutej osoby napr. zverejnenie fotografie klienta na webovej stránke prevádzkovateľa) má dotknutá osoba právo kedykoľvek odvolať svoj súhlas bez toho, aby to malo vplyv na zákonnosť spracúvania založeného na súhlase udelenom pred jeho odvolaním. </w:t>
      </w:r>
    </w:p>
    <w:p w14:paraId="517F6DD0" w14:textId="23A9B1C5" w:rsidR="00A20E53" w:rsidRPr="00F97B0B" w:rsidRDefault="00A20E53" w:rsidP="00BB6812">
      <w:pPr>
        <w:spacing w:after="0" w:line="240" w:lineRule="auto"/>
        <w:jc w:val="both"/>
        <w:rPr>
          <w:rFonts w:ascii="Times New Roman" w:hAnsi="Times New Roman" w:cs="Times New Roman"/>
          <w:sz w:val="22"/>
          <w:szCs w:val="22"/>
        </w:rPr>
      </w:pPr>
      <w:r w:rsidRPr="00F97B0B">
        <w:rPr>
          <w:rFonts w:ascii="Times New Roman" w:hAnsi="Times New Roman" w:cs="Times New Roman"/>
          <w:sz w:val="22"/>
          <w:szCs w:val="22"/>
        </w:rPr>
        <w:t xml:space="preserve">V prípade, ak máte záujem získať podrobnejšie informácie ako sú uvedené v tomto dokumente, obráťte sa, prosím, na osobu zodpovednú za ochranu údajov (viď </w:t>
      </w:r>
      <w:r w:rsidR="008A3A2E" w:rsidRPr="00F97B0B">
        <w:rPr>
          <w:rFonts w:ascii="Times New Roman" w:hAnsi="Times New Roman" w:cs="Times New Roman"/>
          <w:sz w:val="22"/>
          <w:szCs w:val="22"/>
        </w:rPr>
        <w:t>vyššie</w:t>
      </w:r>
      <w:r w:rsidRPr="00F97B0B">
        <w:rPr>
          <w:rFonts w:ascii="Times New Roman" w:hAnsi="Times New Roman" w:cs="Times New Roman"/>
          <w:sz w:val="22"/>
          <w:szCs w:val="22"/>
        </w:rPr>
        <w:t xml:space="preserve">). Tento dokument môžeme z času na čas aktualizovať aj bez upozornenia. Preto Vás žiadame, aby ste sa pravidelne oboznamovali s jeho znením na našom webovom sídle alebo priamo u nás. Táto verzia bola vydaná dňa </w:t>
      </w:r>
      <w:r w:rsidR="00543AC3">
        <w:rPr>
          <w:rFonts w:ascii="Times New Roman" w:hAnsi="Times New Roman" w:cs="Times New Roman"/>
          <w:sz w:val="22"/>
          <w:szCs w:val="22"/>
        </w:rPr>
        <w:t>1.3.2024</w:t>
      </w:r>
    </w:p>
    <w:p w14:paraId="20A4926A" w14:textId="77777777" w:rsidR="00FF73EF" w:rsidRPr="00F97B0B" w:rsidRDefault="00FF73EF" w:rsidP="00421466">
      <w:pPr>
        <w:spacing w:after="0"/>
        <w:jc w:val="both"/>
        <w:rPr>
          <w:rFonts w:ascii="Times New Roman" w:hAnsi="Times New Roman" w:cs="Times New Roman"/>
          <w:sz w:val="22"/>
          <w:szCs w:val="22"/>
        </w:rPr>
      </w:pPr>
    </w:p>
    <w:p w14:paraId="7BBF9EE0" w14:textId="3491D0F8" w:rsidR="00E556B0" w:rsidRDefault="00421466" w:rsidP="00943FE7">
      <w:pPr>
        <w:pStyle w:val="Nadpis1"/>
        <w:spacing w:before="0" w:after="0"/>
        <w:rPr>
          <w:rFonts w:asciiTheme="minorHAnsi" w:hAnsiTheme="minorHAnsi"/>
          <w:sz w:val="20"/>
          <w:szCs w:val="20"/>
        </w:rPr>
      </w:pPr>
      <w:r w:rsidRPr="00F97B0B">
        <w:rPr>
          <w:rFonts w:ascii="Times New Roman" w:hAnsi="Times New Roman" w:cs="Times New Roman"/>
          <w:sz w:val="22"/>
          <w:szCs w:val="22"/>
        </w:rPr>
        <w:lastRenderedPageBreak/>
        <w:t>ÚČELY SPRACOVANIA OSOBNÝCH ÚDAJOV</w:t>
      </w:r>
      <w:r w:rsidR="003F0ADC">
        <w:rPr>
          <w:rFonts w:ascii="Times New Roman" w:hAnsi="Times New Roman" w:cs="Times New Roman"/>
          <w:sz w:val="22"/>
          <w:szCs w:val="22"/>
        </w:rPr>
        <w:t xml:space="preserve"> a </w:t>
      </w:r>
      <w:r w:rsidRPr="00F97B0B">
        <w:rPr>
          <w:rFonts w:ascii="Times New Roman" w:hAnsi="Times New Roman" w:cs="Times New Roman"/>
          <w:sz w:val="22"/>
          <w:szCs w:val="22"/>
        </w:rPr>
        <w:t>PRÁVNY ZÁKLAD</w:t>
      </w:r>
      <w:r w:rsidR="00943FE7">
        <w:rPr>
          <w:rFonts w:ascii="Times New Roman" w:hAnsi="Times New Roman" w:cs="Times New Roman"/>
          <w:sz w:val="22"/>
          <w:szCs w:val="22"/>
        </w:rPr>
        <w:t xml:space="preserve"> -</w:t>
      </w:r>
      <w:r w:rsidR="00943FE7" w:rsidRPr="00943FE7">
        <w:rPr>
          <w:rFonts w:asciiTheme="minorHAnsi" w:hAnsiTheme="minorHAnsi"/>
          <w:sz w:val="20"/>
          <w:szCs w:val="20"/>
        </w:rPr>
        <w:t xml:space="preserve"> </w:t>
      </w:r>
      <w:r w:rsidR="00943FE7">
        <w:rPr>
          <w:rFonts w:asciiTheme="minorHAnsi" w:hAnsiTheme="minorHAnsi"/>
          <w:sz w:val="20"/>
          <w:szCs w:val="20"/>
        </w:rPr>
        <w:t>podrobnejšie informácie o účeloch spracovania získate od našej Zodpovednej osoby</w:t>
      </w:r>
    </w:p>
    <w:p w14:paraId="057B2DC5" w14:textId="77777777" w:rsidR="00943FE7" w:rsidRPr="00943FE7" w:rsidRDefault="00943FE7" w:rsidP="00943FE7"/>
    <w:tbl>
      <w:tblPr>
        <w:tblW w:w="5000" w:type="pct"/>
        <w:shd w:val="clear" w:color="auto" w:fill="FDFDFD"/>
        <w:tblCellMar>
          <w:top w:w="15" w:type="dxa"/>
          <w:left w:w="15" w:type="dxa"/>
          <w:bottom w:w="15" w:type="dxa"/>
          <w:right w:w="15" w:type="dxa"/>
        </w:tblCellMar>
        <w:tblLook w:val="04A0" w:firstRow="1" w:lastRow="0" w:firstColumn="1" w:lastColumn="0" w:noHBand="0" w:noVBand="1"/>
      </w:tblPr>
      <w:tblGrid>
        <w:gridCol w:w="5990"/>
        <w:gridCol w:w="4460"/>
      </w:tblGrid>
      <w:tr w:rsidR="00CE7E9F" w:rsidRPr="00CE7E9F" w14:paraId="5BB23167" w14:textId="77777777" w:rsidTr="007F3AB8">
        <w:tc>
          <w:tcPr>
            <w:tcW w:w="286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60" w:type="dxa"/>
              <w:left w:w="180" w:type="dxa"/>
              <w:bottom w:w="60" w:type="dxa"/>
              <w:right w:w="180" w:type="dxa"/>
            </w:tcMar>
            <w:vAlign w:val="center"/>
            <w:hideMark/>
          </w:tcPr>
          <w:p w14:paraId="47B2E4CA"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b/>
                <w:bCs/>
                <w:sz w:val="22"/>
                <w:szCs w:val="22"/>
                <w:lang w:eastAsia="sk-SK"/>
              </w:rPr>
              <w:t>Účel spracovania</w:t>
            </w:r>
          </w:p>
        </w:tc>
        <w:tc>
          <w:tcPr>
            <w:tcW w:w="2134" w:type="pct"/>
            <w:tcBorders>
              <w:top w:val="single" w:sz="6" w:space="0" w:color="DDDDDD"/>
              <w:left w:val="single" w:sz="6" w:space="0" w:color="DDDDDD"/>
              <w:right w:val="single" w:sz="6" w:space="0" w:color="DDDDDD"/>
            </w:tcBorders>
            <w:shd w:val="clear" w:color="auto" w:fill="F2F2F2" w:themeFill="background1" w:themeFillShade="F2"/>
            <w:vAlign w:val="center"/>
          </w:tcPr>
          <w:p w14:paraId="34FFFDA3" w14:textId="77777777" w:rsidR="00CE7E9F" w:rsidRPr="00CE7E9F" w:rsidRDefault="00CE7E9F" w:rsidP="00E64E76">
            <w:pPr>
              <w:spacing w:line="240" w:lineRule="auto"/>
              <w:rPr>
                <w:rFonts w:ascii="Times New Roman" w:hAnsi="Times New Roman" w:cs="Times New Roman"/>
                <w:color w:val="666666"/>
                <w:sz w:val="22"/>
                <w:szCs w:val="22"/>
                <w:shd w:val="clear" w:color="auto" w:fill="FDFDFD"/>
              </w:rPr>
            </w:pPr>
            <w:r w:rsidRPr="00CE7E9F">
              <w:rPr>
                <w:rFonts w:ascii="Times New Roman" w:eastAsia="Times New Roman" w:hAnsi="Times New Roman" w:cs="Times New Roman"/>
                <w:b/>
                <w:bCs/>
                <w:sz w:val="22"/>
                <w:szCs w:val="22"/>
                <w:lang w:eastAsia="sk-SK"/>
              </w:rPr>
              <w:t>Právny základ</w:t>
            </w:r>
          </w:p>
        </w:tc>
      </w:tr>
      <w:tr w:rsidR="00CE7E9F" w:rsidRPr="00CE7E9F" w14:paraId="551ABF86" w14:textId="77777777" w:rsidTr="00EC506D">
        <w:trPr>
          <w:trHeight w:val="2194"/>
        </w:trPr>
        <w:tc>
          <w:tcPr>
            <w:tcW w:w="2866" w:type="pct"/>
            <w:tcBorders>
              <w:top w:val="single" w:sz="6" w:space="0" w:color="DDDDDD"/>
              <w:left w:val="single" w:sz="6" w:space="0" w:color="DDDDDD"/>
              <w:right w:val="single" w:sz="6" w:space="0" w:color="DDDDDD"/>
            </w:tcBorders>
            <w:shd w:val="clear" w:color="auto" w:fill="FDFDFD"/>
            <w:tcMar>
              <w:top w:w="60" w:type="dxa"/>
              <w:left w:w="180" w:type="dxa"/>
              <w:bottom w:w="60" w:type="dxa"/>
              <w:right w:w="180" w:type="dxa"/>
            </w:tcMar>
            <w:vAlign w:val="center"/>
          </w:tcPr>
          <w:p w14:paraId="5E1E186E" w14:textId="632F07E3"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Prestupy žiakov</w:t>
            </w:r>
          </w:p>
        </w:tc>
        <w:tc>
          <w:tcPr>
            <w:tcW w:w="2134" w:type="pct"/>
            <w:vMerge w:val="restart"/>
            <w:tcBorders>
              <w:top w:val="single" w:sz="6" w:space="0" w:color="DDDDDD"/>
              <w:left w:val="single" w:sz="6" w:space="0" w:color="DDDDDD"/>
              <w:right w:val="single" w:sz="6" w:space="0" w:color="DDDDDD"/>
            </w:tcBorders>
            <w:shd w:val="clear" w:color="auto" w:fill="FDFDFD"/>
            <w:vAlign w:val="center"/>
          </w:tcPr>
          <w:p w14:paraId="439C0FE6"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hAnsi="Times New Roman" w:cs="Times New Roman"/>
                <w:sz w:val="22"/>
                <w:szCs w:val="22"/>
                <w:shd w:val="clear" w:color="auto" w:fill="FDFDFD"/>
              </w:rPr>
              <w:t>zákon č. 245/2008 Z. z. o výchove a vzdelávaní (školský zákon) a o zmene a doplnení niektorých zákonov v znení neskorších predpisov, zákon č. 596/2003 Z. z. o štátnej správe v školstve a školskej samospráve a zmene a o doplnení niektorých zákonov v znení neskorších predpisov., zákon č. 597/2003 Z. z. o financovaní základných škôl, stredných škôl a školských zariadení, zákon č. 345/2012 Z. z. o niektorých opatreniach v miestnej štátnej správe a o zmene a doplnení niektorých zákonov, zákon č. 184/2009 Z. z. o odbornom vzdelávaní a príprave a o zmene a doplnení niektorých zákonov, čl. 6 ods. 1 písm. c) a e) NARIADENIA EURÓPSKEHO PARLAMENTU A RADY (EÚ) 2016/679 z 27. apríla 2016 o ochrane fyzických osôb pri spracúvaní osobných údajov a o voľnom pohybe takýchto údajov</w:t>
            </w:r>
          </w:p>
        </w:tc>
      </w:tr>
      <w:tr w:rsidR="00CE7E9F" w:rsidRPr="00CE7E9F" w14:paraId="7B30B366"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030FBDE4" w14:textId="425D11F9" w:rsidR="00CE7E9F" w:rsidRPr="00CE7E9F" w:rsidRDefault="00D74850" w:rsidP="00E64E76">
            <w:pPr>
              <w:spacing w:line="240" w:lineRule="auto"/>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O</w:t>
            </w:r>
            <w:r w:rsidR="00CE7E9F" w:rsidRPr="00CE7E9F">
              <w:rPr>
                <w:rFonts w:ascii="Times New Roman" w:eastAsia="Times New Roman" w:hAnsi="Times New Roman" w:cs="Times New Roman"/>
                <w:sz w:val="22"/>
                <w:szCs w:val="22"/>
                <w:lang w:eastAsia="sk-SK"/>
              </w:rPr>
              <w:t>sobný spis žiaka</w:t>
            </w:r>
          </w:p>
        </w:tc>
        <w:tc>
          <w:tcPr>
            <w:tcW w:w="2134" w:type="pct"/>
            <w:vMerge/>
            <w:tcBorders>
              <w:left w:val="single" w:sz="6" w:space="0" w:color="DDDDDD"/>
              <w:right w:val="single" w:sz="6" w:space="0" w:color="DDDDDD"/>
            </w:tcBorders>
            <w:shd w:val="clear" w:color="auto" w:fill="FDFDFD"/>
          </w:tcPr>
          <w:p w14:paraId="0DF49625"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2704769E"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165F5C79"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Zdravotný záznam žiaka, správa zo psychologického alebo špeciálnopedagogického vyšetrenia</w:t>
            </w:r>
          </w:p>
        </w:tc>
        <w:tc>
          <w:tcPr>
            <w:tcW w:w="2134" w:type="pct"/>
            <w:vMerge/>
            <w:tcBorders>
              <w:left w:val="single" w:sz="6" w:space="0" w:color="DDDDDD"/>
              <w:right w:val="single" w:sz="6" w:space="0" w:color="DDDDDD"/>
            </w:tcBorders>
            <w:shd w:val="clear" w:color="auto" w:fill="FDFDFD"/>
          </w:tcPr>
          <w:p w14:paraId="636B50B7"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07C40299"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714741B8"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Prijímacie konanie (zápisnica, dokumentácia, rozhodnutia)</w:t>
            </w:r>
          </w:p>
        </w:tc>
        <w:tc>
          <w:tcPr>
            <w:tcW w:w="2134" w:type="pct"/>
            <w:vMerge/>
            <w:tcBorders>
              <w:left w:val="single" w:sz="6" w:space="0" w:color="DDDDDD"/>
              <w:right w:val="single" w:sz="6" w:space="0" w:color="DDDDDD"/>
            </w:tcBorders>
            <w:shd w:val="clear" w:color="auto" w:fill="FDFDFD"/>
          </w:tcPr>
          <w:p w14:paraId="55B12422"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69EB98D2"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05A45DAF"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Záujmové útvary, krúžky</w:t>
            </w:r>
          </w:p>
        </w:tc>
        <w:tc>
          <w:tcPr>
            <w:tcW w:w="2134" w:type="pct"/>
            <w:vMerge/>
            <w:tcBorders>
              <w:left w:val="single" w:sz="6" w:space="0" w:color="DDDDDD"/>
              <w:right w:val="single" w:sz="6" w:space="0" w:color="DDDDDD"/>
            </w:tcBorders>
            <w:shd w:val="clear" w:color="auto" w:fill="FDFDFD"/>
          </w:tcPr>
          <w:p w14:paraId="0DAABB99"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62906B9D"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0E52B1FE"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Triedny výkaz</w:t>
            </w:r>
          </w:p>
        </w:tc>
        <w:tc>
          <w:tcPr>
            <w:tcW w:w="2134" w:type="pct"/>
            <w:vMerge/>
            <w:tcBorders>
              <w:left w:val="single" w:sz="6" w:space="0" w:color="DDDDDD"/>
              <w:right w:val="single" w:sz="6" w:space="0" w:color="DDDDDD"/>
            </w:tcBorders>
            <w:shd w:val="clear" w:color="auto" w:fill="FDFDFD"/>
          </w:tcPr>
          <w:p w14:paraId="158320DD"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75271BC7"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597D621D"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Triedna kniha el.</w:t>
            </w:r>
          </w:p>
        </w:tc>
        <w:tc>
          <w:tcPr>
            <w:tcW w:w="2134" w:type="pct"/>
            <w:vMerge/>
            <w:tcBorders>
              <w:left w:val="single" w:sz="6" w:space="0" w:color="DDDDDD"/>
              <w:right w:val="single" w:sz="6" w:space="0" w:color="DDDDDD"/>
            </w:tcBorders>
            <w:shd w:val="clear" w:color="auto" w:fill="FDFDFD"/>
          </w:tcPr>
          <w:p w14:paraId="3A29EAF2"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3A08E792"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7861A7A3"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Prerušenie štúdia, individuálny študijný plán</w:t>
            </w:r>
          </w:p>
        </w:tc>
        <w:tc>
          <w:tcPr>
            <w:tcW w:w="2134" w:type="pct"/>
            <w:vMerge/>
            <w:tcBorders>
              <w:left w:val="single" w:sz="6" w:space="0" w:color="DDDDDD"/>
              <w:right w:val="single" w:sz="6" w:space="0" w:color="DDDDDD"/>
            </w:tcBorders>
            <w:shd w:val="clear" w:color="auto" w:fill="FDFDFD"/>
          </w:tcPr>
          <w:p w14:paraId="55690C47"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4058517B"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02A89579" w14:textId="49A61B77" w:rsidR="00CE7E9F" w:rsidRPr="00CE7E9F" w:rsidRDefault="006D7937" w:rsidP="00E64E76">
            <w:pPr>
              <w:spacing w:line="240" w:lineRule="auto"/>
              <w:rPr>
                <w:rFonts w:ascii="Times New Roman" w:eastAsia="Times New Roman" w:hAnsi="Times New Roman" w:cs="Times New Roman"/>
                <w:sz w:val="22"/>
                <w:szCs w:val="22"/>
                <w:lang w:eastAsia="sk-SK"/>
              </w:rPr>
            </w:pPr>
            <w:r>
              <w:rPr>
                <w:rFonts w:ascii="Times New Roman" w:eastAsia="Times New Roman" w:hAnsi="Times New Roman" w:cs="Times New Roman"/>
                <w:sz w:val="22"/>
                <w:szCs w:val="22"/>
                <w:lang w:eastAsia="sk-SK"/>
              </w:rPr>
              <w:t>N</w:t>
            </w:r>
            <w:r w:rsidR="00CE7E9F" w:rsidRPr="00CE7E9F">
              <w:rPr>
                <w:rFonts w:ascii="Times New Roman" w:eastAsia="Times New Roman" w:hAnsi="Times New Roman" w:cs="Times New Roman"/>
                <w:sz w:val="22"/>
                <w:szCs w:val="22"/>
                <w:lang w:eastAsia="sk-SK"/>
              </w:rPr>
              <w:t>ávrh na prijatie žiaka so špeciálnymi výchovno-vzdelávacími potrebami</w:t>
            </w:r>
          </w:p>
        </w:tc>
        <w:tc>
          <w:tcPr>
            <w:tcW w:w="2134" w:type="pct"/>
            <w:vMerge/>
            <w:tcBorders>
              <w:left w:val="single" w:sz="6" w:space="0" w:color="DDDDDD"/>
              <w:right w:val="single" w:sz="6" w:space="0" w:color="DDDDDD"/>
            </w:tcBorders>
            <w:shd w:val="clear" w:color="auto" w:fill="FDFDFD"/>
          </w:tcPr>
          <w:p w14:paraId="187AF6BC"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5C32823A"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173ABB98"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eastAsia="Times New Roman" w:hAnsi="Times New Roman" w:cs="Times New Roman"/>
                <w:sz w:val="22"/>
                <w:szCs w:val="22"/>
                <w:lang w:eastAsia="sk-SK"/>
              </w:rPr>
              <w:t>klasifikácia prospechu a správania žiakov (úľavy z dochádzky, ospravedlnenky, nedbalá dochádzka, napomínanie)</w:t>
            </w:r>
          </w:p>
        </w:tc>
        <w:tc>
          <w:tcPr>
            <w:tcW w:w="2134" w:type="pct"/>
            <w:vMerge/>
            <w:tcBorders>
              <w:left w:val="single" w:sz="6" w:space="0" w:color="DDDDDD"/>
              <w:right w:val="single" w:sz="6" w:space="0" w:color="DDDDDD"/>
            </w:tcBorders>
            <w:shd w:val="clear" w:color="auto" w:fill="FDFDFD"/>
          </w:tcPr>
          <w:p w14:paraId="433B7CE0"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p>
        </w:tc>
      </w:tr>
      <w:tr w:rsidR="00CE7E9F" w:rsidRPr="00CE7E9F" w14:paraId="30A38CCD"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16D51A4C" w14:textId="77777777" w:rsidR="00CE7E9F" w:rsidRPr="00CE7E9F" w:rsidRDefault="00CE7E9F" w:rsidP="00E64E76">
            <w:pPr>
              <w:spacing w:line="240" w:lineRule="auto"/>
              <w:rPr>
                <w:rFonts w:ascii="Times New Roman" w:hAnsi="Times New Roman" w:cs="Times New Roman"/>
                <w:bCs/>
                <w:sz w:val="22"/>
                <w:szCs w:val="22"/>
              </w:rPr>
            </w:pPr>
            <w:r w:rsidRPr="00CE7E9F">
              <w:rPr>
                <w:rFonts w:ascii="Times New Roman" w:hAnsi="Times New Roman" w:cs="Times New Roman"/>
                <w:bCs/>
                <w:sz w:val="22"/>
                <w:szCs w:val="22"/>
              </w:rPr>
              <w:t xml:space="preserve">Evidencia stravníkov </w:t>
            </w:r>
          </w:p>
        </w:tc>
        <w:tc>
          <w:tcPr>
            <w:tcW w:w="2134" w:type="pct"/>
            <w:tcBorders>
              <w:top w:val="single" w:sz="6" w:space="0" w:color="DDDDDD"/>
              <w:left w:val="single" w:sz="6" w:space="0" w:color="DDDDDD"/>
              <w:bottom w:val="single" w:sz="6" w:space="0" w:color="DDDDDD"/>
              <w:right w:val="single" w:sz="6" w:space="0" w:color="DDDDDD"/>
            </w:tcBorders>
            <w:shd w:val="clear" w:color="auto" w:fill="FDFDFD"/>
            <w:vAlign w:val="center"/>
          </w:tcPr>
          <w:p w14:paraId="085E9C6C" w14:textId="77777777" w:rsidR="00CE7E9F" w:rsidRPr="00CE7E9F" w:rsidRDefault="00CE7E9F" w:rsidP="00E64E76">
            <w:pPr>
              <w:rPr>
                <w:rFonts w:ascii="Times New Roman" w:eastAsia="Times New Roman" w:hAnsi="Times New Roman" w:cs="Times New Roman"/>
                <w:sz w:val="22"/>
                <w:szCs w:val="22"/>
              </w:rPr>
            </w:pPr>
            <w:r w:rsidRPr="00CE7E9F">
              <w:rPr>
                <w:rFonts w:ascii="Times New Roman" w:hAnsi="Times New Roman" w:cs="Times New Roman"/>
                <w:sz w:val="22"/>
                <w:szCs w:val="22"/>
                <w:shd w:val="clear" w:color="auto" w:fill="FDFDFD"/>
              </w:rPr>
              <w:t>zákon č. 597/2003 Z. z. o financovaní základných škôl, stredných škôl a školských zariadení, zákon č. 245/2008 Z. z. o výchove a vzdelávaní (školský zákon) a o zmene a doplnení niektorých zákonov v znení neskorších predpisov, Vyhláška Ministerstva školstva Slovenskej republiky č. 330/2009 Z. z. o zariadení školského stravovania, čl. 6 ods. 1 písm. b) NARIADENIA EURÓPSKEHO PARLAMENTU A RADY (EÚ) 2016/679 z 27. apríla 2016 o ochrane fyzických osôb pri spracúvaní osobných údajov a o voľnom pohybe takýchto údajov</w:t>
            </w:r>
          </w:p>
        </w:tc>
      </w:tr>
      <w:tr w:rsidR="00CE7E9F" w:rsidRPr="00CE7E9F" w14:paraId="24C537FC"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0D5D6117" w14:textId="77777777" w:rsidR="00CE7E9F" w:rsidRPr="00CE7E9F" w:rsidRDefault="00CE7E9F" w:rsidP="00E64E76">
            <w:pPr>
              <w:spacing w:line="240" w:lineRule="auto"/>
              <w:rPr>
                <w:rFonts w:ascii="Times New Roman" w:eastAsia="Times New Roman" w:hAnsi="Times New Roman" w:cs="Times New Roman"/>
                <w:sz w:val="22"/>
                <w:szCs w:val="22"/>
                <w:lang w:eastAsia="sk-SK"/>
              </w:rPr>
            </w:pPr>
            <w:r w:rsidRPr="00CE7E9F">
              <w:rPr>
                <w:rFonts w:ascii="Times New Roman" w:hAnsi="Times New Roman" w:cs="Times New Roman"/>
                <w:bCs/>
                <w:sz w:val="22"/>
                <w:szCs w:val="22"/>
              </w:rPr>
              <w:t>Zverejnenie osobných údajov – audio/video záznam z podujatí, ktoré organizuje prevádzkovateľ</w:t>
            </w:r>
          </w:p>
        </w:tc>
        <w:tc>
          <w:tcPr>
            <w:tcW w:w="2134" w:type="pct"/>
            <w:tcBorders>
              <w:top w:val="single" w:sz="6" w:space="0" w:color="DDDDDD"/>
              <w:left w:val="single" w:sz="6" w:space="0" w:color="DDDDDD"/>
              <w:bottom w:val="single" w:sz="6" w:space="0" w:color="DDDDDD"/>
              <w:right w:val="single" w:sz="6" w:space="0" w:color="DDDDDD"/>
            </w:tcBorders>
            <w:shd w:val="clear" w:color="auto" w:fill="FDFDFD"/>
            <w:vAlign w:val="center"/>
          </w:tcPr>
          <w:p w14:paraId="52626B8F" w14:textId="77777777" w:rsidR="00CE7E9F" w:rsidRPr="00CE7E9F" w:rsidRDefault="00CE7E9F" w:rsidP="00E64E76">
            <w:pPr>
              <w:rPr>
                <w:rFonts w:ascii="Times New Roman" w:hAnsi="Times New Roman" w:cs="Times New Roman"/>
                <w:sz w:val="22"/>
                <w:szCs w:val="22"/>
              </w:rPr>
            </w:pPr>
            <w:r w:rsidRPr="00CE7E9F">
              <w:rPr>
                <w:rFonts w:ascii="Times New Roman" w:eastAsia="Times New Roman" w:hAnsi="Times New Roman" w:cs="Times New Roman"/>
                <w:sz w:val="22"/>
                <w:szCs w:val="22"/>
              </w:rPr>
              <w:t>v zmysle Článku 6 ods.1 písm. a) všeobecného Nariadenia EP a R (EÚ) 2016/679 o ochrane fyzických osôb pri spracúvaní osobných údajov a o voľnom pohybe takýchto údajov</w:t>
            </w:r>
          </w:p>
        </w:tc>
      </w:tr>
      <w:tr w:rsidR="00CE7E9F" w:rsidRPr="00CE7E9F" w14:paraId="553A7852"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73DD9647" w14:textId="77777777" w:rsidR="00CE7E9F" w:rsidRPr="00CE7E9F" w:rsidRDefault="00CE7E9F" w:rsidP="00E64E76">
            <w:pPr>
              <w:spacing w:line="240" w:lineRule="auto"/>
              <w:rPr>
                <w:rFonts w:ascii="Times New Roman" w:hAnsi="Times New Roman" w:cs="Times New Roman"/>
                <w:bCs/>
                <w:sz w:val="22"/>
                <w:szCs w:val="22"/>
              </w:rPr>
            </w:pPr>
            <w:r w:rsidRPr="00CE7E9F">
              <w:rPr>
                <w:rFonts w:ascii="Times New Roman" w:hAnsi="Times New Roman" w:cs="Times New Roman"/>
                <w:bCs/>
                <w:sz w:val="22"/>
                <w:szCs w:val="22"/>
              </w:rPr>
              <w:lastRenderedPageBreak/>
              <w:t>Vybavovanie sťažností</w:t>
            </w:r>
          </w:p>
        </w:tc>
        <w:tc>
          <w:tcPr>
            <w:tcW w:w="2134" w:type="pct"/>
            <w:tcBorders>
              <w:top w:val="single" w:sz="6" w:space="0" w:color="DDDDDD"/>
              <w:left w:val="single" w:sz="6" w:space="0" w:color="DDDDDD"/>
              <w:bottom w:val="single" w:sz="6" w:space="0" w:color="DDDDDD"/>
              <w:right w:val="single" w:sz="6" w:space="0" w:color="DDDDDD"/>
            </w:tcBorders>
            <w:shd w:val="clear" w:color="auto" w:fill="FDFDFD"/>
          </w:tcPr>
          <w:p w14:paraId="16DB0706" w14:textId="77777777" w:rsidR="00CE7E9F" w:rsidRPr="00CE7E9F" w:rsidRDefault="00CE7E9F" w:rsidP="00E64E76">
            <w:pPr>
              <w:rPr>
                <w:rFonts w:ascii="Times New Roman" w:hAnsi="Times New Roman" w:cs="Times New Roman"/>
                <w:sz w:val="22"/>
                <w:szCs w:val="22"/>
              </w:rPr>
            </w:pPr>
            <w:r w:rsidRPr="00CE7E9F">
              <w:rPr>
                <w:rFonts w:ascii="Times New Roman" w:hAnsi="Times New Roman" w:cs="Times New Roman"/>
                <w:sz w:val="22"/>
                <w:szCs w:val="22"/>
              </w:rPr>
              <w:t>článok 6, ods. 1, písm. c) a e) Všeobecného nariadenia o ochrane údajov</w:t>
            </w:r>
          </w:p>
          <w:p w14:paraId="6BA933F0" w14:textId="77777777" w:rsidR="00CE7E9F" w:rsidRPr="00CE7E9F" w:rsidRDefault="00CE7E9F" w:rsidP="00E64E76">
            <w:pPr>
              <w:tabs>
                <w:tab w:val="left" w:pos="3300"/>
              </w:tabs>
              <w:spacing w:line="240" w:lineRule="auto"/>
              <w:rPr>
                <w:rFonts w:ascii="Times New Roman" w:hAnsi="Times New Roman" w:cs="Times New Roman"/>
                <w:sz w:val="22"/>
                <w:szCs w:val="22"/>
              </w:rPr>
            </w:pPr>
            <w:r w:rsidRPr="00CE7E9F">
              <w:rPr>
                <w:rFonts w:ascii="Times New Roman" w:hAnsi="Times New Roman" w:cs="Times New Roman"/>
                <w:sz w:val="22"/>
                <w:szCs w:val="22"/>
              </w:rPr>
              <w:t>zákon č. 9/2010 Z. z. o sťažnostiach  v znení neskorších predpisov</w:t>
            </w:r>
          </w:p>
        </w:tc>
      </w:tr>
      <w:tr w:rsidR="00CE7E9F" w:rsidRPr="00CE7E9F" w14:paraId="0A2435DC"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3F26BEA0" w14:textId="77777777" w:rsidR="00CE7E9F" w:rsidRPr="00CE7E9F" w:rsidRDefault="00CE7E9F" w:rsidP="00E64E76">
            <w:pPr>
              <w:spacing w:line="240" w:lineRule="auto"/>
              <w:rPr>
                <w:rFonts w:ascii="Times New Roman" w:hAnsi="Times New Roman" w:cs="Times New Roman"/>
                <w:bCs/>
                <w:sz w:val="22"/>
                <w:szCs w:val="22"/>
              </w:rPr>
            </w:pPr>
          </w:p>
          <w:p w14:paraId="4C6BDBFD" w14:textId="77777777" w:rsidR="00CE7E9F" w:rsidRPr="00CE7E9F" w:rsidRDefault="00CE7E9F" w:rsidP="00E64E76">
            <w:pPr>
              <w:spacing w:line="240" w:lineRule="auto"/>
              <w:rPr>
                <w:rFonts w:ascii="Times New Roman" w:hAnsi="Times New Roman" w:cs="Times New Roman"/>
                <w:bCs/>
                <w:sz w:val="22"/>
                <w:szCs w:val="22"/>
              </w:rPr>
            </w:pPr>
            <w:r w:rsidRPr="00CE7E9F">
              <w:rPr>
                <w:rFonts w:ascii="Times New Roman" w:hAnsi="Times New Roman" w:cs="Times New Roman"/>
                <w:bCs/>
                <w:sz w:val="22"/>
                <w:szCs w:val="22"/>
              </w:rPr>
              <w:t>Uplatňovanie práv dotknutých osôb</w:t>
            </w:r>
          </w:p>
        </w:tc>
        <w:tc>
          <w:tcPr>
            <w:tcW w:w="2134" w:type="pct"/>
            <w:tcBorders>
              <w:top w:val="single" w:sz="6" w:space="0" w:color="DDDDDD"/>
              <w:left w:val="single" w:sz="6" w:space="0" w:color="DDDDDD"/>
              <w:bottom w:val="single" w:sz="6" w:space="0" w:color="DDDDDD"/>
              <w:right w:val="single" w:sz="6" w:space="0" w:color="DDDDDD"/>
            </w:tcBorders>
            <w:shd w:val="clear" w:color="auto" w:fill="FDFDFD"/>
          </w:tcPr>
          <w:p w14:paraId="60E346E9" w14:textId="77777777" w:rsidR="00CE7E9F" w:rsidRPr="00CE7E9F" w:rsidRDefault="00CE7E9F" w:rsidP="00E64E76">
            <w:pPr>
              <w:rPr>
                <w:rFonts w:ascii="Times New Roman" w:hAnsi="Times New Roman" w:cs="Times New Roman"/>
                <w:sz w:val="22"/>
                <w:szCs w:val="22"/>
              </w:rPr>
            </w:pPr>
            <w:r w:rsidRPr="00CE7E9F">
              <w:rPr>
                <w:rFonts w:ascii="Times New Roman" w:eastAsia="Times New Roman" w:hAnsi="Times New Roman" w:cs="Times New Roman"/>
                <w:sz w:val="22"/>
                <w:szCs w:val="22"/>
              </w:rPr>
              <w:t>spracúvanie osobných údajov je povolené Čl. 6 ods. 1 písm. c), v súlade s čl. 15 až 22 a 34 Nariadenia Európskeho parlamentu a Rady (EÚ) 2016/679 o ochrane fyzických osôb  pri spracúvaní osobných údajov a o voľnom pohybe takýchto údajov</w:t>
            </w:r>
          </w:p>
        </w:tc>
      </w:tr>
      <w:tr w:rsidR="00CE7E9F" w:rsidRPr="00CE7E9F" w14:paraId="5A21CF85" w14:textId="77777777" w:rsidTr="00CE7E9F">
        <w:tc>
          <w:tcPr>
            <w:tcW w:w="2866" w:type="pct"/>
            <w:tcBorders>
              <w:top w:val="single" w:sz="6" w:space="0" w:color="DDDDDD"/>
              <w:left w:val="single" w:sz="6" w:space="0" w:color="DDDDDD"/>
              <w:bottom w:val="single" w:sz="6" w:space="0" w:color="DDDDDD"/>
              <w:right w:val="single" w:sz="6" w:space="0" w:color="DDDDDD"/>
            </w:tcBorders>
            <w:shd w:val="clear" w:color="auto" w:fill="FDFDFD"/>
            <w:tcMar>
              <w:top w:w="60" w:type="dxa"/>
              <w:left w:w="180" w:type="dxa"/>
              <w:bottom w:w="60" w:type="dxa"/>
              <w:right w:w="180" w:type="dxa"/>
            </w:tcMar>
            <w:vAlign w:val="center"/>
            <w:hideMark/>
          </w:tcPr>
          <w:p w14:paraId="2DB8E733" w14:textId="77777777" w:rsidR="00CE7E9F" w:rsidRPr="00CE7E9F" w:rsidRDefault="00CE7E9F" w:rsidP="00E64E76">
            <w:pPr>
              <w:spacing w:line="240" w:lineRule="auto"/>
              <w:rPr>
                <w:rFonts w:ascii="Times New Roman" w:hAnsi="Times New Roman" w:cs="Times New Roman"/>
                <w:bCs/>
                <w:sz w:val="22"/>
                <w:szCs w:val="22"/>
              </w:rPr>
            </w:pPr>
            <w:r w:rsidRPr="00CE7E9F">
              <w:rPr>
                <w:rFonts w:ascii="Times New Roman" w:hAnsi="Times New Roman" w:cs="Times New Roman"/>
                <w:bCs/>
                <w:sz w:val="22"/>
                <w:szCs w:val="22"/>
              </w:rPr>
              <w:t>Zverejnene fotografie zamestnancov</w:t>
            </w:r>
          </w:p>
          <w:p w14:paraId="298A4B52" w14:textId="77777777" w:rsidR="00CE7E9F" w:rsidRPr="00CE7E9F" w:rsidRDefault="00CE7E9F" w:rsidP="00E64E76">
            <w:pPr>
              <w:spacing w:line="240" w:lineRule="auto"/>
              <w:rPr>
                <w:rFonts w:ascii="Times New Roman" w:hAnsi="Times New Roman" w:cs="Times New Roman"/>
                <w:bCs/>
                <w:sz w:val="22"/>
                <w:szCs w:val="22"/>
              </w:rPr>
            </w:pPr>
          </w:p>
        </w:tc>
        <w:tc>
          <w:tcPr>
            <w:tcW w:w="2134" w:type="pct"/>
            <w:tcBorders>
              <w:top w:val="single" w:sz="6" w:space="0" w:color="DDDDDD"/>
              <w:left w:val="single" w:sz="6" w:space="0" w:color="DDDDDD"/>
              <w:bottom w:val="single" w:sz="6" w:space="0" w:color="DDDDDD"/>
              <w:right w:val="single" w:sz="6" w:space="0" w:color="DDDDDD"/>
            </w:tcBorders>
            <w:shd w:val="clear" w:color="auto" w:fill="FDFDFD"/>
          </w:tcPr>
          <w:p w14:paraId="397860AE" w14:textId="77777777" w:rsidR="00CE7E9F" w:rsidRPr="00CE7E9F" w:rsidRDefault="00CE7E9F" w:rsidP="00E64E76">
            <w:pPr>
              <w:rPr>
                <w:rFonts w:ascii="Times New Roman" w:hAnsi="Times New Roman" w:cs="Times New Roman"/>
                <w:sz w:val="22"/>
                <w:szCs w:val="22"/>
              </w:rPr>
            </w:pPr>
            <w:r w:rsidRPr="00CE7E9F">
              <w:rPr>
                <w:rFonts w:ascii="Times New Roman" w:eastAsia="Times New Roman" w:hAnsi="Times New Roman" w:cs="Times New Roman"/>
                <w:sz w:val="22"/>
                <w:szCs w:val="22"/>
              </w:rPr>
              <w:t>v zmysle Článku 6 ods.1 písm. a) všeobecného Nariadenia EP a R (EÚ) 2016/679 o ochrane fyzických osôb pri spracúvaní osobných údajov a o voľnom pohybe takýchto údajov</w:t>
            </w:r>
          </w:p>
        </w:tc>
      </w:tr>
    </w:tbl>
    <w:p w14:paraId="7DDA08E6" w14:textId="2DF7BFF9" w:rsidR="008C7A7C" w:rsidRPr="00F97B0B" w:rsidRDefault="008C7A7C" w:rsidP="004331C0">
      <w:pPr>
        <w:spacing w:after="0"/>
        <w:jc w:val="both"/>
        <w:rPr>
          <w:rFonts w:ascii="Times New Roman" w:hAnsi="Times New Roman" w:cs="Times New Roman"/>
          <w:b/>
          <w:sz w:val="22"/>
          <w:szCs w:val="22"/>
        </w:rPr>
      </w:pPr>
    </w:p>
    <w:p w14:paraId="3094671A" w14:textId="77777777" w:rsidR="00E7356E" w:rsidRPr="00F97B0B" w:rsidRDefault="00E7356E" w:rsidP="00A162ED">
      <w:pPr>
        <w:pStyle w:val="Nadpis1"/>
        <w:spacing w:before="0"/>
        <w:ind w:left="709" w:hanging="709"/>
        <w:rPr>
          <w:rFonts w:ascii="Times New Roman" w:hAnsi="Times New Roman" w:cs="Times New Roman"/>
          <w:caps/>
          <w:sz w:val="22"/>
          <w:szCs w:val="22"/>
        </w:rPr>
      </w:pPr>
      <w:r w:rsidRPr="00F97B0B">
        <w:rPr>
          <w:rFonts w:ascii="Times New Roman" w:hAnsi="Times New Roman" w:cs="Times New Roman"/>
          <w:caps/>
          <w:sz w:val="22"/>
          <w:szCs w:val="22"/>
        </w:rPr>
        <w:t>Vaše práva podľa Nariadenia a Zákona o ochrane osobných</w:t>
      </w:r>
      <w:r w:rsidRPr="00F97B0B">
        <w:rPr>
          <w:rFonts w:ascii="Times New Roman" w:hAnsi="Times New Roman" w:cs="Times New Roman"/>
          <w:sz w:val="22"/>
          <w:szCs w:val="22"/>
        </w:rPr>
        <w:t xml:space="preserve"> </w:t>
      </w:r>
      <w:r w:rsidRPr="00F97B0B">
        <w:rPr>
          <w:rFonts w:ascii="Times New Roman" w:hAnsi="Times New Roman" w:cs="Times New Roman"/>
          <w:caps/>
          <w:sz w:val="22"/>
          <w:szCs w:val="22"/>
        </w:rPr>
        <w:t>údajov</w:t>
      </w:r>
    </w:p>
    <w:p w14:paraId="48441A8D" w14:textId="77777777"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 xml:space="preserve">Právo na prístup </w:t>
      </w:r>
    </w:p>
    <w:p w14:paraId="77BB5F59" w14:textId="77777777" w:rsidR="00E7356E"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Máte právo na poskytnutie kópie osobných údajov, ktoré o vás máme k dispozícii, ako aj na informácie o tom, ako vaše osobné údaje používame.</w:t>
      </w:r>
    </w:p>
    <w:p w14:paraId="6A45C826" w14:textId="77777777" w:rsidR="00E7356E"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 xml:space="preserve">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 </w:t>
      </w:r>
    </w:p>
    <w:p w14:paraId="121C4C86" w14:textId="77777777"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Právo na opravu</w:t>
      </w:r>
    </w:p>
    <w:p w14:paraId="62B067AD" w14:textId="77777777" w:rsidR="00E7356E"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Prijímame primerané opatrenia, aby sme zabezpečili presnosť, úplnosť a aktuálnosť informácií, ktoré o vás máme k dispozícii. Ak si myslíte, že údaje, ktorými disponujeme sú nepresné, neúplné alebo neaktuálne, prosím, neváhajte nás požiadať, aby sme tieto informácie upravili, aktualizovali alebo doplnili.</w:t>
      </w:r>
    </w:p>
    <w:p w14:paraId="24863E20" w14:textId="77777777"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Právo na vymazanie</w:t>
      </w:r>
    </w:p>
    <w:p w14:paraId="4D0A2924" w14:textId="77777777" w:rsidR="009D567C"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čo znamená, že nebudeme môcť vašej žiadosti vyhovieť.</w:t>
      </w:r>
    </w:p>
    <w:p w14:paraId="2204976A" w14:textId="77777777" w:rsidR="00E93CCC"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Právo na obmedzenie spracúvania</w:t>
      </w:r>
    </w:p>
    <w:p w14:paraId="25317C13" w14:textId="77777777" w:rsidR="00171941"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Za určitých okolností ste oprávnený nás požiadať, aby sme prestali používať vaše osobné údaje. Ide napríklad o prípady, keď si myslíte, že osobné údaje, ktoré o vás máme, môžu byť nepresné alebo keď si myslíte, že už vaše osobné údaje nepotrebujeme využívať.</w:t>
      </w:r>
    </w:p>
    <w:p w14:paraId="7671B213" w14:textId="77777777"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Súhlas</w:t>
      </w:r>
    </w:p>
    <w:p w14:paraId="009F32B0" w14:textId="1F533974" w:rsidR="00414E9A" w:rsidRPr="0047618D"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V prípadoch, kedy vaše osobné údaje spracúvame na základe vášho súhlasu, máte právo tento súhlas kedykoľvek odvolať. Súhlas môžete odvolať elektronicky, na adrese Zodpovednej osoby, písomne, oznámením o odvolaní súhlasu alebo osobne v</w:t>
      </w:r>
      <w:r w:rsidR="00E64BAD" w:rsidRPr="00F97B0B">
        <w:rPr>
          <w:rFonts w:ascii="Times New Roman" w:hAnsi="Times New Roman" w:cs="Times New Roman"/>
          <w:sz w:val="22"/>
          <w:szCs w:val="22"/>
        </w:rPr>
        <w:t> priestoroch prevádzkovateľa</w:t>
      </w:r>
      <w:r w:rsidRPr="00F97B0B">
        <w:rPr>
          <w:rFonts w:ascii="Times New Roman" w:hAnsi="Times New Roman" w:cs="Times New Roman"/>
          <w:sz w:val="22"/>
          <w:szCs w:val="22"/>
        </w:rPr>
        <w:t>.  Odvolanie súhlasu nemá vplyv na zákonnosť spracúvania osobných údajov, ktoré sme na jeho základe o vás spracúvali.</w:t>
      </w:r>
    </w:p>
    <w:p w14:paraId="083BAE9C" w14:textId="757CCC56"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Právo na prenosnosť údajov</w:t>
      </w:r>
    </w:p>
    <w:p w14:paraId="74A652EA" w14:textId="77777777" w:rsidR="00E64BAD"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t xml:space="preserve">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ktorej ste jednou zo zmluvných strán.  </w:t>
      </w:r>
    </w:p>
    <w:p w14:paraId="2BC7CD57" w14:textId="04936C7E"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Právo  namietať</w:t>
      </w:r>
    </w:p>
    <w:p w14:paraId="2B1D545B" w14:textId="3C46C6F0" w:rsidR="00E7356E" w:rsidRPr="00F97B0B" w:rsidRDefault="00E7356E" w:rsidP="004331C0">
      <w:pPr>
        <w:spacing w:after="0"/>
        <w:jc w:val="both"/>
        <w:rPr>
          <w:rFonts w:ascii="Times New Roman" w:hAnsi="Times New Roman" w:cs="Times New Roman"/>
          <w:sz w:val="22"/>
          <w:szCs w:val="22"/>
        </w:rPr>
      </w:pPr>
      <w:r w:rsidRPr="00F97B0B">
        <w:rPr>
          <w:rFonts w:ascii="Times New Roman" w:hAnsi="Times New Roman" w:cs="Times New Roman"/>
          <w:sz w:val="22"/>
          <w:szCs w:val="22"/>
        </w:rPr>
        <w:lastRenderedPageBreak/>
        <w:t xml:space="preserve">Máte právo namietať voči spracúvaniu údajov, ktoré je založené na našich legitímnych oprávnených záujmoch.   V prípade, ak nemáme presvedčivý legitímny oprávnený dôvod na spracúvanie a vy podáte námietku, nebudeme vaše osobné údaje ďalej spracúvať.  </w:t>
      </w:r>
    </w:p>
    <w:p w14:paraId="1F39E10E" w14:textId="4F69A9E9" w:rsidR="00E7356E" w:rsidRPr="00F97B0B" w:rsidRDefault="00E7356E" w:rsidP="004331C0">
      <w:pPr>
        <w:spacing w:after="0"/>
        <w:jc w:val="both"/>
        <w:rPr>
          <w:rFonts w:ascii="Times New Roman" w:hAnsi="Times New Roman" w:cs="Times New Roman"/>
          <w:b/>
          <w:sz w:val="22"/>
          <w:szCs w:val="22"/>
        </w:rPr>
      </w:pPr>
      <w:r w:rsidRPr="00F97B0B">
        <w:rPr>
          <w:rFonts w:ascii="Times New Roman" w:hAnsi="Times New Roman" w:cs="Times New Roman"/>
          <w:b/>
          <w:sz w:val="22"/>
          <w:szCs w:val="22"/>
        </w:rPr>
        <w:t>Právo podať sťažnosť</w:t>
      </w:r>
    </w:p>
    <w:p w14:paraId="45206296" w14:textId="1AC79F52" w:rsidR="00BF6F32" w:rsidRPr="00A465A4" w:rsidRDefault="0017519E" w:rsidP="00A465A4">
      <w:pPr>
        <w:jc w:val="both"/>
        <w:rPr>
          <w:rFonts w:ascii="Times New Roman" w:eastAsia="Times New Roman" w:hAnsi="Times New Roman" w:cs="Times New Roman"/>
          <w:sz w:val="22"/>
          <w:szCs w:val="22"/>
        </w:rPr>
      </w:pPr>
      <w:r w:rsidRPr="00F97B0B">
        <w:rPr>
          <w:rFonts w:ascii="Times New Roman" w:hAnsi="Times New Roman" w:cs="Times New Roman"/>
          <w:bCs/>
          <w:sz w:val="22"/>
          <w:szCs w:val="22"/>
        </w:rPr>
        <w:t>A</w:t>
      </w:r>
      <w:r w:rsidRPr="00F97B0B">
        <w:rPr>
          <w:rFonts w:ascii="Times New Roman" w:eastAsia="Times New Roman" w:hAnsi="Times New Roman" w:cs="Times New Roman"/>
          <w:sz w:val="22"/>
          <w:szCs w:val="22"/>
        </w:rPr>
        <w:t xml:space="preserve">k chcete podať sťažnosť na spôsob, akým sú vaše osobné údaje spracúvané, vrátane uplatnenia vyššie uvedených práv, môžete sa obrátiť (kontaktné údaje sú uvedené vyššie). Všetky vaše podnety a sťažnosti riadne preveríme. </w:t>
      </w:r>
      <w:r w:rsidRPr="00F97B0B">
        <w:rPr>
          <w:rFonts w:ascii="Times New Roman" w:hAnsi="Times New Roman" w:cs="Times New Roman"/>
          <w:sz w:val="22"/>
          <w:szCs w:val="22"/>
        </w:rPr>
        <w:t xml:space="preserve">Ak nie ste spokojný s našou odpoveďou, alebo sa domnievate, že vaše osobné údaje spracúvame nespravodlivo alebo nezákonne, môžete podať sťažnosť na dozorný orgán, ktorým je Úrad na ochranu osobných údajov Slovenskej republiky,  </w:t>
      </w:r>
      <w:hyperlink r:id="rId7" w:history="1">
        <w:r w:rsidRPr="00F97B0B">
          <w:rPr>
            <w:rStyle w:val="Hypertextovprepojenie"/>
            <w:rFonts w:ascii="Times New Roman" w:hAnsi="Times New Roman" w:cs="Times New Roman"/>
            <w:color w:val="auto"/>
            <w:sz w:val="22"/>
            <w:szCs w:val="22"/>
          </w:rPr>
          <w:t>https://dataprotection.gov.sk</w:t>
        </w:r>
      </w:hyperlink>
      <w:r w:rsidRPr="00F97B0B">
        <w:rPr>
          <w:rFonts w:ascii="Times New Roman" w:hAnsi="Times New Roman" w:cs="Times New Roman"/>
          <w:sz w:val="22"/>
          <w:szCs w:val="22"/>
        </w:rPr>
        <w:t xml:space="preserve">, Hraničná 12, 820 07 Bratislava 27;  tel. číslo: +421 /2/ 3231 3214; E-mail: </w:t>
      </w:r>
      <w:hyperlink r:id="rId8" w:history="1">
        <w:r w:rsidRPr="00F97B0B">
          <w:rPr>
            <w:rStyle w:val="Hypertextovprepojenie"/>
            <w:rFonts w:ascii="Times New Roman" w:hAnsi="Times New Roman" w:cs="Times New Roman"/>
            <w:color w:val="auto"/>
            <w:sz w:val="22"/>
            <w:szCs w:val="22"/>
          </w:rPr>
          <w:t>statny.dozor@pdp.gov.sk</w:t>
        </w:r>
      </w:hyperlink>
      <w:r w:rsidRPr="00F97B0B">
        <w:rPr>
          <w:rFonts w:ascii="Times New Roman" w:hAnsi="Times New Roman" w:cs="Times New Roman"/>
          <w:sz w:val="22"/>
          <w:szCs w:val="22"/>
        </w:rPr>
        <w:t xml:space="preserve">. </w:t>
      </w:r>
      <w:r w:rsidRPr="00F97B0B">
        <w:rPr>
          <w:rFonts w:ascii="Times New Roman" w:hAnsi="Times New Roman" w:cs="Times New Roman"/>
          <w:sz w:val="22"/>
          <w:szCs w:val="22"/>
          <w:shd w:val="clear" w:color="auto" w:fill="FFFFFF"/>
        </w:rPr>
        <w:t>Budeme však radi, pokiaľ</w:t>
      </w:r>
      <w:r w:rsidRPr="00F97B0B">
        <w:rPr>
          <w:rFonts w:ascii="Times New Roman" w:hAnsi="Times New Roman" w:cs="Times New Roman"/>
          <w:color w:val="000000"/>
          <w:sz w:val="22"/>
          <w:szCs w:val="22"/>
          <w:shd w:val="clear" w:color="auto" w:fill="FFFFFF"/>
        </w:rPr>
        <w:t xml:space="preserve"> budete vaše námietky riešiť najprv s nami. </w:t>
      </w:r>
    </w:p>
    <w:p w14:paraId="279289F2" w14:textId="04F1A3AA" w:rsidR="008E3F4A" w:rsidRPr="00F97B0B" w:rsidRDefault="008E3F4A" w:rsidP="00BF6F32">
      <w:pPr>
        <w:spacing w:after="0" w:line="240" w:lineRule="atLeast"/>
        <w:jc w:val="both"/>
        <w:textAlignment w:val="top"/>
        <w:outlineLvl w:val="1"/>
        <w:rPr>
          <w:rFonts w:ascii="Times New Roman" w:eastAsia="Times New Roman" w:hAnsi="Times New Roman" w:cs="Times New Roman"/>
          <w:b/>
          <w:bCs/>
          <w:caps/>
          <w:sz w:val="22"/>
          <w:szCs w:val="22"/>
          <w:u w:val="single"/>
          <w:lang w:eastAsia="sk-SK"/>
        </w:rPr>
      </w:pPr>
      <w:r w:rsidRPr="00F97B0B">
        <w:rPr>
          <w:rFonts w:ascii="Times New Roman" w:eastAsia="Times New Roman" w:hAnsi="Times New Roman" w:cs="Times New Roman"/>
          <w:b/>
          <w:bCs/>
          <w:sz w:val="22"/>
          <w:szCs w:val="22"/>
          <w:u w:val="single"/>
          <w:lang w:eastAsia="sk-SK"/>
        </w:rPr>
        <w:t>KDE A AKO MÔŽETE SVOJE PRÁVA UPLATNIŤ</w:t>
      </w:r>
    </w:p>
    <w:p w14:paraId="3BC2E1A1" w14:textId="4F467745" w:rsidR="008E3F4A" w:rsidRPr="00F97B0B" w:rsidRDefault="008E3F4A" w:rsidP="00BF6F32">
      <w:pPr>
        <w:spacing w:after="0"/>
        <w:jc w:val="both"/>
        <w:rPr>
          <w:rFonts w:ascii="Times New Roman" w:hAnsi="Times New Roman" w:cs="Times New Roman"/>
          <w:sz w:val="22"/>
          <w:szCs w:val="22"/>
        </w:rPr>
      </w:pPr>
      <w:r w:rsidRPr="00F97B0B">
        <w:rPr>
          <w:rFonts w:ascii="Times New Roman" w:hAnsi="Times New Roman" w:cs="Times New Roman"/>
          <w:sz w:val="22"/>
          <w:szCs w:val="27"/>
          <w:shd w:val="clear" w:color="auto" w:fill="FFFFFF"/>
        </w:rPr>
        <w:t xml:space="preserve">Naša </w:t>
      </w:r>
      <w:r w:rsidR="004E3926">
        <w:rPr>
          <w:rFonts w:ascii="Times New Roman" w:hAnsi="Times New Roman" w:cs="Times New Roman"/>
          <w:sz w:val="22"/>
          <w:szCs w:val="27"/>
          <w:shd w:val="clear" w:color="auto" w:fill="FFFFFF"/>
        </w:rPr>
        <w:t>škola</w:t>
      </w:r>
      <w:r w:rsidRPr="00F97B0B">
        <w:rPr>
          <w:rFonts w:ascii="Times New Roman" w:hAnsi="Times New Roman" w:cs="Times New Roman"/>
          <w:sz w:val="22"/>
          <w:szCs w:val="27"/>
          <w:shd w:val="clear" w:color="auto" w:fill="FFFFFF"/>
        </w:rPr>
        <w:t xml:space="preserve"> má ustanovenú zodpove</w:t>
      </w:r>
      <w:r w:rsidRPr="004E3926">
        <w:rPr>
          <w:rFonts w:ascii="Times New Roman" w:hAnsi="Times New Roman" w:cs="Times New Roman"/>
          <w:sz w:val="22"/>
          <w:szCs w:val="22"/>
          <w:shd w:val="clear" w:color="auto" w:fill="FFFFFF"/>
        </w:rPr>
        <w:t xml:space="preserve">dnú osobu, nakoľko je to zákonnou nevyhnutnosťou </w:t>
      </w:r>
      <w:r w:rsidR="004E3926" w:rsidRPr="004E3926">
        <w:rPr>
          <w:rFonts w:ascii="Times New Roman" w:hAnsi="Times New Roman" w:cs="Times New Roman"/>
          <w:sz w:val="22"/>
          <w:szCs w:val="22"/>
          <w:shd w:val="clear" w:color="auto" w:fill="FFFFFF"/>
        </w:rPr>
        <w:t>našej školy</w:t>
      </w:r>
      <w:r w:rsidR="004E3926">
        <w:rPr>
          <w:rFonts w:ascii="Times New Roman" w:hAnsi="Times New Roman" w:cs="Times New Roman"/>
          <w:sz w:val="22"/>
          <w:szCs w:val="22"/>
          <w:shd w:val="clear" w:color="auto" w:fill="FFFFFF"/>
        </w:rPr>
        <w:t xml:space="preserve">. </w:t>
      </w:r>
      <w:r w:rsidRPr="00F97B0B">
        <w:rPr>
          <w:rFonts w:ascii="Times New Roman" w:hAnsi="Times New Roman" w:cs="Times New Roman"/>
          <w:sz w:val="22"/>
          <w:szCs w:val="22"/>
        </w:rPr>
        <w:t xml:space="preserve">V prípade akýchkoľvek otázok týkajúcich sa spracúvania Vašich osobných údajov, alebo v prípade Vášho záujmu o podrobnejšie  informácie  nás môžete kontaktovať prostredníctvom našej </w:t>
      </w:r>
      <w:r w:rsidR="00F97B0B" w:rsidRPr="00F97B0B">
        <w:rPr>
          <w:rFonts w:ascii="Times New Roman" w:hAnsi="Times New Roman" w:cs="Times New Roman"/>
          <w:sz w:val="22"/>
          <w:szCs w:val="22"/>
        </w:rPr>
        <w:t>zodpovednej</w:t>
      </w:r>
      <w:r w:rsidRPr="00F97B0B">
        <w:rPr>
          <w:rFonts w:ascii="Times New Roman" w:hAnsi="Times New Roman" w:cs="Times New Roman"/>
          <w:sz w:val="22"/>
          <w:szCs w:val="22"/>
        </w:rPr>
        <w:t xml:space="preserve"> osoby</w:t>
      </w:r>
      <w:r w:rsidR="00940BAC">
        <w:rPr>
          <w:rFonts w:ascii="Times New Roman" w:hAnsi="Times New Roman" w:cs="Times New Roman"/>
          <w:sz w:val="22"/>
          <w:szCs w:val="22"/>
        </w:rPr>
        <w:t xml:space="preserve">, </w:t>
      </w:r>
      <w:r w:rsidR="00940BAC" w:rsidRPr="00F97B0B">
        <w:rPr>
          <w:rFonts w:ascii="Times New Roman" w:hAnsi="Times New Roman" w:cs="Times New Roman"/>
          <w:sz w:val="22"/>
          <w:szCs w:val="22"/>
        </w:rPr>
        <w:t>alebo kontaktujte nášho zamestnanca</w:t>
      </w:r>
      <w:r w:rsidR="00940BAC">
        <w:rPr>
          <w:rFonts w:ascii="Times New Roman" w:hAnsi="Times New Roman" w:cs="Times New Roman"/>
          <w:sz w:val="22"/>
          <w:szCs w:val="22"/>
        </w:rPr>
        <w:t>.</w:t>
      </w:r>
    </w:p>
    <w:p w14:paraId="4EE3C9EA" w14:textId="77777777" w:rsidR="008C7A7C" w:rsidRPr="00681D9A" w:rsidRDefault="008C7A7C" w:rsidP="004331C0">
      <w:pPr>
        <w:pStyle w:val="Odsekzoznamu"/>
        <w:spacing w:after="0" w:line="240" w:lineRule="auto"/>
        <w:ind w:left="0"/>
        <w:jc w:val="both"/>
        <w:rPr>
          <w:rFonts w:ascii="Times New Roman" w:hAnsi="Times New Roman" w:cs="Times New Roman"/>
          <w:b/>
          <w:sz w:val="22"/>
          <w:szCs w:val="22"/>
        </w:rPr>
      </w:pPr>
    </w:p>
    <w:sectPr w:rsidR="008C7A7C" w:rsidRPr="00681D9A" w:rsidSect="00080EC0">
      <w:headerReference w:type="default" r:id="rId9"/>
      <w:footerReference w:type="default" r:id="rId10"/>
      <w:pgSz w:w="11906" w:h="16838"/>
      <w:pgMar w:top="720" w:right="720" w:bottom="720" w:left="720" w:header="28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55EF9F" w14:textId="77777777" w:rsidR="00080EC0" w:rsidRDefault="00080EC0" w:rsidP="0006534B">
      <w:pPr>
        <w:spacing w:after="0" w:line="240" w:lineRule="auto"/>
      </w:pPr>
      <w:r>
        <w:separator/>
      </w:r>
    </w:p>
  </w:endnote>
  <w:endnote w:type="continuationSeparator" w:id="0">
    <w:p w14:paraId="7AE852EF" w14:textId="77777777" w:rsidR="00080EC0" w:rsidRDefault="00080EC0" w:rsidP="000653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7B9CA" w14:textId="77777777" w:rsidR="002F3F34" w:rsidRDefault="002F3F34" w:rsidP="002F3F34">
    <w:pPr>
      <w:pStyle w:val="Pta"/>
      <w:pBdr>
        <w:top w:val="single" w:sz="4" w:space="1" w:color="auto"/>
      </w:pBdr>
      <w:jc w:val="center"/>
      <w:rPr>
        <w:rFonts w:ascii="Times New Roman" w:hAnsi="Times New Roman" w:cs="Times New Roman"/>
        <w:sz w:val="18"/>
        <w:szCs w:val="18"/>
      </w:rPr>
    </w:pPr>
  </w:p>
  <w:p w14:paraId="3501B584" w14:textId="6FB39377" w:rsidR="002F3F34" w:rsidRPr="002F3F34" w:rsidRDefault="002F3F34" w:rsidP="002F3F34">
    <w:pPr>
      <w:pStyle w:val="Pta"/>
      <w:pBdr>
        <w:top w:val="single" w:sz="4" w:space="1" w:color="auto"/>
      </w:pBdr>
      <w:jc w:val="center"/>
      <w:rPr>
        <w:rFonts w:ascii="Times New Roman" w:hAnsi="Times New Roman" w:cs="Times New Roman"/>
        <w:i/>
        <w:iCs/>
        <w:color w:val="E33516" w:themeColor="accent5" w:themeShade="B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28012E" w14:textId="77777777" w:rsidR="00080EC0" w:rsidRDefault="00080EC0" w:rsidP="0006534B">
      <w:pPr>
        <w:spacing w:after="0" w:line="240" w:lineRule="auto"/>
      </w:pPr>
      <w:r>
        <w:separator/>
      </w:r>
    </w:p>
  </w:footnote>
  <w:footnote w:type="continuationSeparator" w:id="0">
    <w:p w14:paraId="4FCE7C4B" w14:textId="77777777" w:rsidR="00080EC0" w:rsidRDefault="00080EC0" w:rsidP="000653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0FE7C" w14:textId="77777777" w:rsidR="005E70BE" w:rsidRDefault="005E70BE" w:rsidP="00C22EA1">
    <w:pPr>
      <w:pStyle w:val="Hlavika"/>
      <w:pBdr>
        <w:bottom w:val="single" w:sz="4" w:space="1" w:color="auto"/>
      </w:pBdr>
      <w:rPr>
        <w:rFonts w:ascii="Times New Roman" w:hAnsi="Times New Roman" w:cs="Times New Roman"/>
      </w:rPr>
    </w:pPr>
  </w:p>
  <w:p w14:paraId="60F09AFB" w14:textId="77777777" w:rsidR="00C22EA1" w:rsidRPr="00C22EA1" w:rsidRDefault="00C22EA1" w:rsidP="00C22EA1">
    <w:pPr>
      <w:pStyle w:val="Hlavika"/>
      <w:pBdr>
        <w:bottom w:val="single" w:sz="4" w:space="1" w:color="auto"/>
      </w:pBdr>
      <w:rPr>
        <w:rFonts w:ascii="Times New Roman" w:hAnsi="Times New Roman" w:cs="Times New Roman"/>
        <w:shd w:val="clear" w:color="auto" w:fill="FFFFF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FF561C"/>
    <w:multiLevelType w:val="hybridMultilevel"/>
    <w:tmpl w:val="311A0C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ED81722"/>
    <w:multiLevelType w:val="hybridMultilevel"/>
    <w:tmpl w:val="4F4C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41CC7"/>
    <w:multiLevelType w:val="hybridMultilevel"/>
    <w:tmpl w:val="808CD8C4"/>
    <w:lvl w:ilvl="0" w:tplc="7A708762">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B405E93"/>
    <w:multiLevelType w:val="hybridMultilevel"/>
    <w:tmpl w:val="F0FC96B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423939E0"/>
    <w:multiLevelType w:val="hybridMultilevel"/>
    <w:tmpl w:val="EEDAB6AC"/>
    <w:lvl w:ilvl="0" w:tplc="7124D672">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F80811"/>
    <w:multiLevelType w:val="hybridMultilevel"/>
    <w:tmpl w:val="4F4C8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430B4A"/>
    <w:multiLevelType w:val="hybridMultilevel"/>
    <w:tmpl w:val="918AD9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A5958B6"/>
    <w:multiLevelType w:val="hybridMultilevel"/>
    <w:tmpl w:val="791A5CB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D56776D"/>
    <w:multiLevelType w:val="hybridMultilevel"/>
    <w:tmpl w:val="E5884140"/>
    <w:lvl w:ilvl="0" w:tplc="041B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233144E"/>
    <w:multiLevelType w:val="hybridMultilevel"/>
    <w:tmpl w:val="435A3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C327BB4"/>
    <w:multiLevelType w:val="hybridMultilevel"/>
    <w:tmpl w:val="0CCC66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2587903"/>
    <w:multiLevelType w:val="hybridMultilevel"/>
    <w:tmpl w:val="93B613B0"/>
    <w:lvl w:ilvl="0" w:tplc="7124D672">
      <w:numFmt w:val="bullet"/>
      <w:lvlText w:val="-"/>
      <w:lvlJc w:val="left"/>
      <w:pPr>
        <w:ind w:left="786" w:hanging="360"/>
      </w:pPr>
      <w:rPr>
        <w:rFonts w:ascii="Garamond" w:eastAsia="Times New Roman" w:hAnsi="Garamond"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72E75DBB"/>
    <w:multiLevelType w:val="hybridMultilevel"/>
    <w:tmpl w:val="85F48396"/>
    <w:lvl w:ilvl="0" w:tplc="B136EEE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7C094B62"/>
    <w:multiLevelType w:val="hybridMultilevel"/>
    <w:tmpl w:val="52529444"/>
    <w:lvl w:ilvl="0" w:tplc="7124D672">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EC51B88"/>
    <w:multiLevelType w:val="hybridMultilevel"/>
    <w:tmpl w:val="C7CE9DC4"/>
    <w:lvl w:ilvl="0" w:tplc="7124D672">
      <w:numFmt w:val="bullet"/>
      <w:lvlText w:val="-"/>
      <w:lvlJc w:val="left"/>
      <w:pPr>
        <w:ind w:left="720" w:hanging="360"/>
      </w:pPr>
      <w:rPr>
        <w:rFonts w:ascii="Garamond" w:eastAsia="Times New Roman" w:hAnsi="Garamond"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27403246">
    <w:abstractNumId w:val="7"/>
  </w:num>
  <w:num w:numId="2" w16cid:durableId="1853839413">
    <w:abstractNumId w:val="6"/>
  </w:num>
  <w:num w:numId="3" w16cid:durableId="867138547">
    <w:abstractNumId w:val="2"/>
  </w:num>
  <w:num w:numId="4" w16cid:durableId="70666312">
    <w:abstractNumId w:val="5"/>
  </w:num>
  <w:num w:numId="5" w16cid:durableId="1316422241">
    <w:abstractNumId w:val="9"/>
  </w:num>
  <w:num w:numId="6" w16cid:durableId="1635863385">
    <w:abstractNumId w:val="1"/>
  </w:num>
  <w:num w:numId="7" w16cid:durableId="279459225">
    <w:abstractNumId w:val="10"/>
  </w:num>
  <w:num w:numId="8" w16cid:durableId="79453103">
    <w:abstractNumId w:val="12"/>
  </w:num>
  <w:num w:numId="9" w16cid:durableId="581984462">
    <w:abstractNumId w:val="0"/>
  </w:num>
  <w:num w:numId="10" w16cid:durableId="333458517">
    <w:abstractNumId w:val="8"/>
  </w:num>
  <w:num w:numId="11" w16cid:durableId="1639801165">
    <w:abstractNumId w:val="3"/>
  </w:num>
  <w:num w:numId="12" w16cid:durableId="1439325916">
    <w:abstractNumId w:val="11"/>
  </w:num>
  <w:num w:numId="13" w16cid:durableId="383526247">
    <w:abstractNumId w:val="13"/>
  </w:num>
  <w:num w:numId="14" w16cid:durableId="635377893">
    <w:abstractNumId w:val="4"/>
  </w:num>
  <w:num w:numId="15" w16cid:durableId="16813936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03E7"/>
    <w:rsid w:val="000148D8"/>
    <w:rsid w:val="00044C26"/>
    <w:rsid w:val="00046109"/>
    <w:rsid w:val="0006534B"/>
    <w:rsid w:val="00066328"/>
    <w:rsid w:val="00076950"/>
    <w:rsid w:val="00080EC0"/>
    <w:rsid w:val="00097D52"/>
    <w:rsid w:val="000A3B9E"/>
    <w:rsid w:val="000B5A94"/>
    <w:rsid w:val="000D5694"/>
    <w:rsid w:val="000E2EFB"/>
    <w:rsid w:val="000E4C47"/>
    <w:rsid w:val="000F30D9"/>
    <w:rsid w:val="0012578B"/>
    <w:rsid w:val="001411AD"/>
    <w:rsid w:val="00141CA3"/>
    <w:rsid w:val="001447A5"/>
    <w:rsid w:val="00147AB9"/>
    <w:rsid w:val="00171941"/>
    <w:rsid w:val="0017519E"/>
    <w:rsid w:val="001945C3"/>
    <w:rsid w:val="001C04BB"/>
    <w:rsid w:val="001C099D"/>
    <w:rsid w:val="001C29BB"/>
    <w:rsid w:val="001F48BF"/>
    <w:rsid w:val="001F5954"/>
    <w:rsid w:val="00211C1F"/>
    <w:rsid w:val="00211CEE"/>
    <w:rsid w:val="0021236F"/>
    <w:rsid w:val="00235F68"/>
    <w:rsid w:val="00242B29"/>
    <w:rsid w:val="002458CB"/>
    <w:rsid w:val="00250D6E"/>
    <w:rsid w:val="002B10CD"/>
    <w:rsid w:val="002B2196"/>
    <w:rsid w:val="002D0D17"/>
    <w:rsid w:val="002D4F23"/>
    <w:rsid w:val="002E7A15"/>
    <w:rsid w:val="002F3F34"/>
    <w:rsid w:val="0031071D"/>
    <w:rsid w:val="0035719E"/>
    <w:rsid w:val="00362223"/>
    <w:rsid w:val="003661DC"/>
    <w:rsid w:val="003772AF"/>
    <w:rsid w:val="00384259"/>
    <w:rsid w:val="00393C8B"/>
    <w:rsid w:val="00394127"/>
    <w:rsid w:val="003B2F61"/>
    <w:rsid w:val="003D4F96"/>
    <w:rsid w:val="003F0ADC"/>
    <w:rsid w:val="00401BCE"/>
    <w:rsid w:val="00411C6D"/>
    <w:rsid w:val="00414E9A"/>
    <w:rsid w:val="004207B4"/>
    <w:rsid w:val="00421466"/>
    <w:rsid w:val="004258E9"/>
    <w:rsid w:val="004331C0"/>
    <w:rsid w:val="00462A25"/>
    <w:rsid w:val="0046414A"/>
    <w:rsid w:val="00467379"/>
    <w:rsid w:val="0047618D"/>
    <w:rsid w:val="004A60AC"/>
    <w:rsid w:val="004C2FB1"/>
    <w:rsid w:val="004E3926"/>
    <w:rsid w:val="004E5B86"/>
    <w:rsid w:val="004E786B"/>
    <w:rsid w:val="004F4C79"/>
    <w:rsid w:val="00504278"/>
    <w:rsid w:val="00514FAD"/>
    <w:rsid w:val="00522A6B"/>
    <w:rsid w:val="005367A3"/>
    <w:rsid w:val="00543AC3"/>
    <w:rsid w:val="00560C8C"/>
    <w:rsid w:val="00561E2C"/>
    <w:rsid w:val="00565736"/>
    <w:rsid w:val="0058530E"/>
    <w:rsid w:val="00593979"/>
    <w:rsid w:val="005965CF"/>
    <w:rsid w:val="005A6D83"/>
    <w:rsid w:val="005B0441"/>
    <w:rsid w:val="005C0D08"/>
    <w:rsid w:val="005C18EA"/>
    <w:rsid w:val="005C1E38"/>
    <w:rsid w:val="005C5EDB"/>
    <w:rsid w:val="005D73F1"/>
    <w:rsid w:val="005E70BE"/>
    <w:rsid w:val="0061102D"/>
    <w:rsid w:val="00622ADF"/>
    <w:rsid w:val="00623594"/>
    <w:rsid w:val="0063171B"/>
    <w:rsid w:val="00641368"/>
    <w:rsid w:val="006476EB"/>
    <w:rsid w:val="00670AF2"/>
    <w:rsid w:val="00681D9A"/>
    <w:rsid w:val="00684B76"/>
    <w:rsid w:val="00692719"/>
    <w:rsid w:val="006D330B"/>
    <w:rsid w:val="006D7937"/>
    <w:rsid w:val="00714238"/>
    <w:rsid w:val="00714F69"/>
    <w:rsid w:val="00726BDE"/>
    <w:rsid w:val="00744690"/>
    <w:rsid w:val="00746734"/>
    <w:rsid w:val="0079140C"/>
    <w:rsid w:val="007936E2"/>
    <w:rsid w:val="007955A9"/>
    <w:rsid w:val="00795ED7"/>
    <w:rsid w:val="007976E4"/>
    <w:rsid w:val="007B150E"/>
    <w:rsid w:val="007C3287"/>
    <w:rsid w:val="007E4322"/>
    <w:rsid w:val="007F077B"/>
    <w:rsid w:val="007F3AB8"/>
    <w:rsid w:val="007F6460"/>
    <w:rsid w:val="0081213D"/>
    <w:rsid w:val="00821658"/>
    <w:rsid w:val="00836DBC"/>
    <w:rsid w:val="008750A4"/>
    <w:rsid w:val="0087693B"/>
    <w:rsid w:val="00877ED8"/>
    <w:rsid w:val="008815D1"/>
    <w:rsid w:val="00892E4D"/>
    <w:rsid w:val="008A0F81"/>
    <w:rsid w:val="008A3A2E"/>
    <w:rsid w:val="008C7A7C"/>
    <w:rsid w:val="008D668D"/>
    <w:rsid w:val="008E3F4A"/>
    <w:rsid w:val="00906E8B"/>
    <w:rsid w:val="00907231"/>
    <w:rsid w:val="0091068C"/>
    <w:rsid w:val="00912D63"/>
    <w:rsid w:val="00916B65"/>
    <w:rsid w:val="009241B3"/>
    <w:rsid w:val="00940BAC"/>
    <w:rsid w:val="00943FE7"/>
    <w:rsid w:val="009503D3"/>
    <w:rsid w:val="00960E93"/>
    <w:rsid w:val="00995CAA"/>
    <w:rsid w:val="009B16D5"/>
    <w:rsid w:val="009B53A4"/>
    <w:rsid w:val="009C2303"/>
    <w:rsid w:val="009D567C"/>
    <w:rsid w:val="009F1344"/>
    <w:rsid w:val="009F24B6"/>
    <w:rsid w:val="00A12529"/>
    <w:rsid w:val="00A162ED"/>
    <w:rsid w:val="00A2082A"/>
    <w:rsid w:val="00A20E53"/>
    <w:rsid w:val="00A20FCB"/>
    <w:rsid w:val="00A21E1D"/>
    <w:rsid w:val="00A34169"/>
    <w:rsid w:val="00A445D5"/>
    <w:rsid w:val="00A465A4"/>
    <w:rsid w:val="00A53F90"/>
    <w:rsid w:val="00A647B4"/>
    <w:rsid w:val="00A8569F"/>
    <w:rsid w:val="00AA1FF8"/>
    <w:rsid w:val="00AC65B0"/>
    <w:rsid w:val="00AE3045"/>
    <w:rsid w:val="00AE764A"/>
    <w:rsid w:val="00B30189"/>
    <w:rsid w:val="00B33321"/>
    <w:rsid w:val="00B33325"/>
    <w:rsid w:val="00B36888"/>
    <w:rsid w:val="00B648A4"/>
    <w:rsid w:val="00BA4B42"/>
    <w:rsid w:val="00BB61DE"/>
    <w:rsid w:val="00BB6812"/>
    <w:rsid w:val="00BC2F85"/>
    <w:rsid w:val="00BE7803"/>
    <w:rsid w:val="00BF6F32"/>
    <w:rsid w:val="00C03598"/>
    <w:rsid w:val="00C10F05"/>
    <w:rsid w:val="00C21278"/>
    <w:rsid w:val="00C22EA1"/>
    <w:rsid w:val="00C315F0"/>
    <w:rsid w:val="00C36414"/>
    <w:rsid w:val="00C37A6B"/>
    <w:rsid w:val="00C62AC6"/>
    <w:rsid w:val="00C62E39"/>
    <w:rsid w:val="00C839A1"/>
    <w:rsid w:val="00C94096"/>
    <w:rsid w:val="00CB02FA"/>
    <w:rsid w:val="00CC4CB3"/>
    <w:rsid w:val="00CC628E"/>
    <w:rsid w:val="00CE03B9"/>
    <w:rsid w:val="00CE7B6E"/>
    <w:rsid w:val="00CE7E9F"/>
    <w:rsid w:val="00D0179B"/>
    <w:rsid w:val="00D03F56"/>
    <w:rsid w:val="00D5378D"/>
    <w:rsid w:val="00D6623B"/>
    <w:rsid w:val="00D74013"/>
    <w:rsid w:val="00D74850"/>
    <w:rsid w:val="00D827F1"/>
    <w:rsid w:val="00D86918"/>
    <w:rsid w:val="00D97AAF"/>
    <w:rsid w:val="00DB2D2C"/>
    <w:rsid w:val="00DC13F4"/>
    <w:rsid w:val="00DC6E44"/>
    <w:rsid w:val="00DD68D7"/>
    <w:rsid w:val="00DE2655"/>
    <w:rsid w:val="00E129C5"/>
    <w:rsid w:val="00E23952"/>
    <w:rsid w:val="00E35B7A"/>
    <w:rsid w:val="00E556B0"/>
    <w:rsid w:val="00E64BAD"/>
    <w:rsid w:val="00E7348E"/>
    <w:rsid w:val="00E7356E"/>
    <w:rsid w:val="00E91E4C"/>
    <w:rsid w:val="00E93040"/>
    <w:rsid w:val="00E93CCC"/>
    <w:rsid w:val="00EC0A11"/>
    <w:rsid w:val="00EE478C"/>
    <w:rsid w:val="00F13880"/>
    <w:rsid w:val="00F20625"/>
    <w:rsid w:val="00F25471"/>
    <w:rsid w:val="00F27ED5"/>
    <w:rsid w:val="00F32CEA"/>
    <w:rsid w:val="00F40A64"/>
    <w:rsid w:val="00F40F69"/>
    <w:rsid w:val="00F5534C"/>
    <w:rsid w:val="00F67784"/>
    <w:rsid w:val="00F703E7"/>
    <w:rsid w:val="00F7068D"/>
    <w:rsid w:val="00F85FC3"/>
    <w:rsid w:val="00F864E3"/>
    <w:rsid w:val="00F97B0B"/>
    <w:rsid w:val="00FA5884"/>
    <w:rsid w:val="00FB0A5E"/>
    <w:rsid w:val="00FB2F8D"/>
    <w:rsid w:val="00FC373D"/>
    <w:rsid w:val="00FC5D00"/>
    <w:rsid w:val="00FF73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F80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sk-SK"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F73EF"/>
  </w:style>
  <w:style w:type="paragraph" w:styleId="Nadpis1">
    <w:name w:val="heading 1"/>
    <w:basedOn w:val="Normlny"/>
    <w:next w:val="Normlny"/>
    <w:link w:val="Nadpis1Char"/>
    <w:uiPriority w:val="9"/>
    <w:qFormat/>
    <w:rsid w:val="00FF73EF"/>
    <w:pPr>
      <w:keepNext/>
      <w:keepLines/>
      <w:pBdr>
        <w:bottom w:val="single" w:sz="4" w:space="2" w:color="6FEBA0" w:themeColor="accent2"/>
      </w:pBdr>
      <w:spacing w:before="360" w:after="120" w:line="240" w:lineRule="auto"/>
      <w:outlineLvl w:val="0"/>
    </w:pPr>
    <w:rPr>
      <w:rFonts w:asciiTheme="majorHAnsi" w:eastAsiaTheme="majorEastAsia" w:hAnsiTheme="majorHAnsi" w:cstheme="majorBidi"/>
      <w:color w:val="008AEF" w:themeColor="text1" w:themeTint="D9"/>
      <w:sz w:val="40"/>
      <w:szCs w:val="40"/>
    </w:rPr>
  </w:style>
  <w:style w:type="paragraph" w:styleId="Nadpis2">
    <w:name w:val="heading 2"/>
    <w:basedOn w:val="Normlny"/>
    <w:next w:val="Normlny"/>
    <w:link w:val="Nadpis2Char"/>
    <w:uiPriority w:val="9"/>
    <w:unhideWhenUsed/>
    <w:qFormat/>
    <w:rsid w:val="00FF73EF"/>
    <w:pPr>
      <w:keepNext/>
      <w:keepLines/>
      <w:spacing w:before="120" w:after="0" w:line="240" w:lineRule="auto"/>
      <w:outlineLvl w:val="1"/>
    </w:pPr>
    <w:rPr>
      <w:rFonts w:asciiTheme="majorHAnsi" w:eastAsiaTheme="majorEastAsia" w:hAnsiTheme="majorHAnsi" w:cstheme="majorBidi"/>
      <w:color w:val="6FEBA0" w:themeColor="accent2"/>
      <w:sz w:val="36"/>
      <w:szCs w:val="36"/>
    </w:rPr>
  </w:style>
  <w:style w:type="paragraph" w:styleId="Nadpis3">
    <w:name w:val="heading 3"/>
    <w:basedOn w:val="Normlny"/>
    <w:next w:val="Normlny"/>
    <w:link w:val="Nadpis3Char"/>
    <w:uiPriority w:val="9"/>
    <w:semiHidden/>
    <w:unhideWhenUsed/>
    <w:qFormat/>
    <w:rsid w:val="00FF73EF"/>
    <w:pPr>
      <w:keepNext/>
      <w:keepLines/>
      <w:spacing w:before="80" w:after="0" w:line="240" w:lineRule="auto"/>
      <w:outlineLvl w:val="2"/>
    </w:pPr>
    <w:rPr>
      <w:rFonts w:asciiTheme="majorHAnsi" w:eastAsiaTheme="majorEastAsia" w:hAnsiTheme="majorHAnsi" w:cstheme="majorBidi"/>
      <w:color w:val="22E06D" w:themeColor="accent2" w:themeShade="BF"/>
      <w:sz w:val="32"/>
      <w:szCs w:val="32"/>
    </w:rPr>
  </w:style>
  <w:style w:type="paragraph" w:styleId="Nadpis4">
    <w:name w:val="heading 4"/>
    <w:basedOn w:val="Normlny"/>
    <w:next w:val="Normlny"/>
    <w:link w:val="Nadpis4Char"/>
    <w:uiPriority w:val="9"/>
    <w:semiHidden/>
    <w:unhideWhenUsed/>
    <w:qFormat/>
    <w:rsid w:val="00FF73EF"/>
    <w:pPr>
      <w:keepNext/>
      <w:keepLines/>
      <w:spacing w:before="80" w:after="0" w:line="240" w:lineRule="auto"/>
      <w:outlineLvl w:val="3"/>
    </w:pPr>
    <w:rPr>
      <w:rFonts w:asciiTheme="majorHAnsi" w:eastAsiaTheme="majorEastAsia" w:hAnsiTheme="majorHAnsi" w:cstheme="majorBidi"/>
      <w:i/>
      <w:iCs/>
      <w:color w:val="159848" w:themeColor="accent2" w:themeShade="80"/>
      <w:sz w:val="28"/>
      <w:szCs w:val="28"/>
    </w:rPr>
  </w:style>
  <w:style w:type="paragraph" w:styleId="Nadpis5">
    <w:name w:val="heading 5"/>
    <w:basedOn w:val="Normlny"/>
    <w:next w:val="Normlny"/>
    <w:link w:val="Nadpis5Char"/>
    <w:uiPriority w:val="9"/>
    <w:semiHidden/>
    <w:unhideWhenUsed/>
    <w:qFormat/>
    <w:rsid w:val="00FF73EF"/>
    <w:pPr>
      <w:keepNext/>
      <w:keepLines/>
      <w:spacing w:before="80" w:after="0" w:line="240" w:lineRule="auto"/>
      <w:outlineLvl w:val="4"/>
    </w:pPr>
    <w:rPr>
      <w:rFonts w:asciiTheme="majorHAnsi" w:eastAsiaTheme="majorEastAsia" w:hAnsiTheme="majorHAnsi" w:cstheme="majorBidi"/>
      <w:color w:val="22E06D" w:themeColor="accent2" w:themeShade="BF"/>
      <w:sz w:val="24"/>
      <w:szCs w:val="24"/>
    </w:rPr>
  </w:style>
  <w:style w:type="paragraph" w:styleId="Nadpis6">
    <w:name w:val="heading 6"/>
    <w:basedOn w:val="Normlny"/>
    <w:next w:val="Normlny"/>
    <w:link w:val="Nadpis6Char"/>
    <w:uiPriority w:val="9"/>
    <w:semiHidden/>
    <w:unhideWhenUsed/>
    <w:qFormat/>
    <w:rsid w:val="00FF73EF"/>
    <w:pPr>
      <w:keepNext/>
      <w:keepLines/>
      <w:spacing w:before="80" w:after="0" w:line="240" w:lineRule="auto"/>
      <w:outlineLvl w:val="5"/>
    </w:pPr>
    <w:rPr>
      <w:rFonts w:asciiTheme="majorHAnsi" w:eastAsiaTheme="majorEastAsia" w:hAnsiTheme="majorHAnsi" w:cstheme="majorBidi"/>
      <w:i/>
      <w:iCs/>
      <w:color w:val="159848" w:themeColor="accent2" w:themeShade="80"/>
      <w:sz w:val="24"/>
      <w:szCs w:val="24"/>
    </w:rPr>
  </w:style>
  <w:style w:type="paragraph" w:styleId="Nadpis7">
    <w:name w:val="heading 7"/>
    <w:basedOn w:val="Normlny"/>
    <w:next w:val="Normlny"/>
    <w:link w:val="Nadpis7Char"/>
    <w:uiPriority w:val="9"/>
    <w:semiHidden/>
    <w:unhideWhenUsed/>
    <w:qFormat/>
    <w:rsid w:val="00FF73EF"/>
    <w:pPr>
      <w:keepNext/>
      <w:keepLines/>
      <w:spacing w:before="80" w:after="0" w:line="240" w:lineRule="auto"/>
      <w:outlineLvl w:val="6"/>
    </w:pPr>
    <w:rPr>
      <w:rFonts w:asciiTheme="majorHAnsi" w:eastAsiaTheme="majorEastAsia" w:hAnsiTheme="majorHAnsi" w:cstheme="majorBidi"/>
      <w:b/>
      <w:bCs/>
      <w:color w:val="159848" w:themeColor="accent2" w:themeShade="80"/>
      <w:sz w:val="22"/>
      <w:szCs w:val="22"/>
    </w:rPr>
  </w:style>
  <w:style w:type="paragraph" w:styleId="Nadpis8">
    <w:name w:val="heading 8"/>
    <w:basedOn w:val="Normlny"/>
    <w:next w:val="Normlny"/>
    <w:link w:val="Nadpis8Char"/>
    <w:uiPriority w:val="9"/>
    <w:semiHidden/>
    <w:unhideWhenUsed/>
    <w:qFormat/>
    <w:rsid w:val="00FF73EF"/>
    <w:pPr>
      <w:keepNext/>
      <w:keepLines/>
      <w:spacing w:before="80" w:after="0" w:line="240" w:lineRule="auto"/>
      <w:outlineLvl w:val="7"/>
    </w:pPr>
    <w:rPr>
      <w:rFonts w:asciiTheme="majorHAnsi" w:eastAsiaTheme="majorEastAsia" w:hAnsiTheme="majorHAnsi" w:cstheme="majorBidi"/>
      <w:color w:val="159848" w:themeColor="accent2" w:themeShade="80"/>
      <w:sz w:val="22"/>
      <w:szCs w:val="22"/>
    </w:rPr>
  </w:style>
  <w:style w:type="paragraph" w:styleId="Nadpis9">
    <w:name w:val="heading 9"/>
    <w:basedOn w:val="Normlny"/>
    <w:next w:val="Normlny"/>
    <w:link w:val="Nadpis9Char"/>
    <w:uiPriority w:val="9"/>
    <w:semiHidden/>
    <w:unhideWhenUsed/>
    <w:qFormat/>
    <w:rsid w:val="00FF73EF"/>
    <w:pPr>
      <w:keepNext/>
      <w:keepLines/>
      <w:spacing w:before="80" w:after="0" w:line="240" w:lineRule="auto"/>
      <w:outlineLvl w:val="8"/>
    </w:pPr>
    <w:rPr>
      <w:rFonts w:asciiTheme="majorHAnsi" w:eastAsiaTheme="majorEastAsia" w:hAnsiTheme="majorHAnsi" w:cstheme="majorBidi"/>
      <w:i/>
      <w:iCs/>
      <w:color w:val="159848" w:themeColor="accent2" w:themeShade="80"/>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F73EF"/>
    <w:rPr>
      <w:rFonts w:asciiTheme="majorHAnsi" w:eastAsiaTheme="majorEastAsia" w:hAnsiTheme="majorHAnsi" w:cstheme="majorBidi"/>
      <w:color w:val="008AEF" w:themeColor="text1" w:themeTint="D9"/>
      <w:sz w:val="40"/>
      <w:szCs w:val="40"/>
    </w:rPr>
  </w:style>
  <w:style w:type="paragraph" w:styleId="Hlavika">
    <w:name w:val="header"/>
    <w:basedOn w:val="Normlny"/>
    <w:link w:val="HlavikaChar"/>
    <w:uiPriority w:val="99"/>
    <w:unhideWhenUsed/>
    <w:rsid w:val="0006534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6534B"/>
  </w:style>
  <w:style w:type="paragraph" w:styleId="Pta">
    <w:name w:val="footer"/>
    <w:basedOn w:val="Normlny"/>
    <w:link w:val="PtaChar"/>
    <w:uiPriority w:val="99"/>
    <w:unhideWhenUsed/>
    <w:rsid w:val="0006534B"/>
    <w:pPr>
      <w:tabs>
        <w:tab w:val="center" w:pos="4536"/>
        <w:tab w:val="right" w:pos="9072"/>
      </w:tabs>
      <w:spacing w:after="0" w:line="240" w:lineRule="auto"/>
    </w:pPr>
  </w:style>
  <w:style w:type="character" w:customStyle="1" w:styleId="PtaChar">
    <w:name w:val="Päta Char"/>
    <w:basedOn w:val="Predvolenpsmoodseku"/>
    <w:link w:val="Pta"/>
    <w:uiPriority w:val="99"/>
    <w:rsid w:val="0006534B"/>
  </w:style>
  <w:style w:type="paragraph" w:styleId="Odsekzoznamu">
    <w:name w:val="List Paragraph"/>
    <w:basedOn w:val="Normlny"/>
    <w:uiPriority w:val="1"/>
    <w:qFormat/>
    <w:rsid w:val="00A162ED"/>
    <w:pPr>
      <w:ind w:left="720"/>
      <w:contextualSpacing/>
    </w:pPr>
  </w:style>
  <w:style w:type="paragraph" w:styleId="Textpoznmkypodiarou">
    <w:name w:val="footnote text"/>
    <w:basedOn w:val="Normlny"/>
    <w:link w:val="TextpoznmkypodiarouChar"/>
    <w:uiPriority w:val="99"/>
    <w:semiHidden/>
    <w:unhideWhenUsed/>
    <w:rsid w:val="0006534B"/>
    <w:pPr>
      <w:spacing w:after="0" w:line="240" w:lineRule="auto"/>
    </w:pPr>
  </w:style>
  <w:style w:type="character" w:customStyle="1" w:styleId="TextpoznmkypodiarouChar">
    <w:name w:val="Text poznámky pod čiarou Char"/>
    <w:basedOn w:val="Predvolenpsmoodseku"/>
    <w:link w:val="Textpoznmkypodiarou"/>
    <w:uiPriority w:val="99"/>
    <w:semiHidden/>
    <w:rsid w:val="0006534B"/>
    <w:rPr>
      <w:sz w:val="20"/>
      <w:szCs w:val="20"/>
    </w:rPr>
  </w:style>
  <w:style w:type="character" w:styleId="Odkaznapoznmkupodiarou">
    <w:name w:val="footnote reference"/>
    <w:basedOn w:val="Predvolenpsmoodseku"/>
    <w:uiPriority w:val="99"/>
    <w:semiHidden/>
    <w:unhideWhenUsed/>
    <w:rsid w:val="0006534B"/>
    <w:rPr>
      <w:vertAlign w:val="superscript"/>
    </w:rPr>
  </w:style>
  <w:style w:type="paragraph" w:customStyle="1" w:styleId="Default">
    <w:name w:val="Default"/>
    <w:rsid w:val="0006534B"/>
    <w:pPr>
      <w:autoSpaceDE w:val="0"/>
      <w:autoSpaceDN w:val="0"/>
      <w:adjustRightInd w:val="0"/>
      <w:spacing w:after="0" w:line="240" w:lineRule="auto"/>
    </w:pPr>
    <w:rPr>
      <w:rFonts w:ascii="Times New Roman" w:hAnsi="Times New Roman" w:cs="Times New Roman"/>
      <w:color w:val="000000"/>
      <w:sz w:val="24"/>
      <w:szCs w:val="24"/>
    </w:rPr>
  </w:style>
  <w:style w:type="character" w:styleId="Odkaznakomentr">
    <w:name w:val="annotation reference"/>
    <w:basedOn w:val="Predvolenpsmoodseku"/>
    <w:uiPriority w:val="99"/>
    <w:semiHidden/>
    <w:unhideWhenUsed/>
    <w:rsid w:val="0006534B"/>
    <w:rPr>
      <w:sz w:val="16"/>
      <w:szCs w:val="16"/>
    </w:rPr>
  </w:style>
  <w:style w:type="paragraph" w:styleId="Textkomentra">
    <w:name w:val="annotation text"/>
    <w:basedOn w:val="Normlny"/>
    <w:link w:val="TextkomentraChar"/>
    <w:uiPriority w:val="99"/>
    <w:semiHidden/>
    <w:unhideWhenUsed/>
    <w:rsid w:val="0006534B"/>
    <w:pPr>
      <w:spacing w:line="240" w:lineRule="auto"/>
    </w:pPr>
  </w:style>
  <w:style w:type="character" w:customStyle="1" w:styleId="TextkomentraChar">
    <w:name w:val="Text komentára Char"/>
    <w:basedOn w:val="Predvolenpsmoodseku"/>
    <w:link w:val="Textkomentra"/>
    <w:uiPriority w:val="99"/>
    <w:semiHidden/>
    <w:rsid w:val="0006534B"/>
    <w:rPr>
      <w:sz w:val="20"/>
      <w:szCs w:val="20"/>
    </w:rPr>
  </w:style>
  <w:style w:type="table" w:customStyle="1" w:styleId="LightShading-Accent11">
    <w:name w:val="Light Shading - Accent 11"/>
    <w:basedOn w:val="Normlnatabuka"/>
    <w:uiPriority w:val="60"/>
    <w:rsid w:val="0006534B"/>
    <w:pPr>
      <w:spacing w:after="0" w:line="240" w:lineRule="auto"/>
    </w:pPr>
    <w:rPr>
      <w:color w:val="467D29"/>
      <w:lang w:val="en-GB"/>
    </w:rPr>
    <w:tblPr>
      <w:tblStyleRowBandSize w:val="1"/>
      <w:tblStyleColBandSize w:val="1"/>
      <w:tblBorders>
        <w:top w:val="single" w:sz="8" w:space="0" w:color="5EA837"/>
        <w:bottom w:val="single" w:sz="8" w:space="0" w:color="5EA837"/>
      </w:tblBorders>
    </w:tblPr>
    <w:tblStylePr w:type="firstRow">
      <w:pPr>
        <w:spacing w:before="0" w:after="0" w:line="240" w:lineRule="auto"/>
      </w:pPr>
      <w:rPr>
        <w:b/>
        <w:bCs/>
      </w:rPr>
      <w:tblPr/>
      <w:tcPr>
        <w:tcBorders>
          <w:top w:val="single" w:sz="8" w:space="0" w:color="5EA837"/>
          <w:left w:val="nil"/>
          <w:bottom w:val="single" w:sz="8" w:space="0" w:color="5EA837"/>
          <w:right w:val="nil"/>
          <w:insideH w:val="nil"/>
          <w:insideV w:val="nil"/>
        </w:tcBorders>
      </w:tcPr>
    </w:tblStylePr>
    <w:tblStylePr w:type="lastRow">
      <w:pPr>
        <w:spacing w:before="0" w:after="0" w:line="240" w:lineRule="auto"/>
      </w:pPr>
      <w:rPr>
        <w:b/>
        <w:bCs/>
      </w:rPr>
      <w:tblPr/>
      <w:tcPr>
        <w:tcBorders>
          <w:top w:val="single" w:sz="8" w:space="0" w:color="5EA837"/>
          <w:left w:val="nil"/>
          <w:bottom w:val="single" w:sz="8" w:space="0" w:color="5EA837"/>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EDC9"/>
      </w:tcPr>
    </w:tblStylePr>
    <w:tblStylePr w:type="band1Horz">
      <w:tblPr/>
      <w:tcPr>
        <w:tcBorders>
          <w:left w:val="nil"/>
          <w:right w:val="nil"/>
          <w:insideH w:val="nil"/>
          <w:insideV w:val="nil"/>
        </w:tcBorders>
        <w:shd w:val="clear" w:color="auto" w:fill="D5EDC9"/>
      </w:tcPr>
    </w:tblStylePr>
  </w:style>
  <w:style w:type="character" w:styleId="Hypertextovprepojenie">
    <w:name w:val="Hyperlink"/>
    <w:basedOn w:val="Predvolenpsmoodseku"/>
    <w:uiPriority w:val="99"/>
    <w:unhideWhenUsed/>
    <w:rsid w:val="0006534B"/>
    <w:rPr>
      <w:color w:val="8F8F8F" w:themeColor="hyperlink"/>
      <w:u w:val="single"/>
    </w:rPr>
  </w:style>
  <w:style w:type="paragraph" w:styleId="Normlnywebov">
    <w:name w:val="Normal (Web)"/>
    <w:basedOn w:val="Normlny"/>
    <w:uiPriority w:val="99"/>
    <w:unhideWhenUsed/>
    <w:rsid w:val="0006534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semiHidden/>
    <w:unhideWhenUsed/>
    <w:rsid w:val="0006534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6534B"/>
    <w:rPr>
      <w:rFonts w:ascii="Segoe UI" w:hAnsi="Segoe UI" w:cs="Segoe UI"/>
      <w:sz w:val="18"/>
      <w:szCs w:val="18"/>
    </w:rPr>
  </w:style>
  <w:style w:type="character" w:styleId="PouitHypertextovPrepojenie">
    <w:name w:val="FollowedHyperlink"/>
    <w:basedOn w:val="Predvolenpsmoodseku"/>
    <w:uiPriority w:val="99"/>
    <w:semiHidden/>
    <w:unhideWhenUsed/>
    <w:rsid w:val="0006534B"/>
    <w:rPr>
      <w:color w:val="A5A5A5" w:themeColor="followedHyperlink"/>
      <w:u w:val="single"/>
    </w:rPr>
  </w:style>
  <w:style w:type="character" w:customStyle="1" w:styleId="Nadpis2Char">
    <w:name w:val="Nadpis 2 Char"/>
    <w:basedOn w:val="Predvolenpsmoodseku"/>
    <w:link w:val="Nadpis2"/>
    <w:uiPriority w:val="9"/>
    <w:rsid w:val="00FF73EF"/>
    <w:rPr>
      <w:rFonts w:asciiTheme="majorHAnsi" w:eastAsiaTheme="majorEastAsia" w:hAnsiTheme="majorHAnsi" w:cstheme="majorBidi"/>
      <w:color w:val="6FEBA0" w:themeColor="accent2"/>
      <w:sz w:val="36"/>
      <w:szCs w:val="36"/>
    </w:rPr>
  </w:style>
  <w:style w:type="paragraph" w:styleId="Predmetkomentra">
    <w:name w:val="annotation subject"/>
    <w:basedOn w:val="Textkomentra"/>
    <w:next w:val="Textkomentra"/>
    <w:link w:val="PredmetkomentraChar"/>
    <w:uiPriority w:val="99"/>
    <w:semiHidden/>
    <w:unhideWhenUsed/>
    <w:rsid w:val="002B10CD"/>
    <w:rPr>
      <w:b/>
      <w:bCs/>
    </w:rPr>
  </w:style>
  <w:style w:type="character" w:customStyle="1" w:styleId="PredmetkomentraChar">
    <w:name w:val="Predmet komentára Char"/>
    <w:basedOn w:val="TextkomentraChar"/>
    <w:link w:val="Predmetkomentra"/>
    <w:uiPriority w:val="99"/>
    <w:semiHidden/>
    <w:rsid w:val="002B10CD"/>
    <w:rPr>
      <w:b/>
      <w:bCs/>
      <w:sz w:val="20"/>
      <w:szCs w:val="20"/>
    </w:rPr>
  </w:style>
  <w:style w:type="character" w:customStyle="1" w:styleId="Nevyrieenzmienka1">
    <w:name w:val="Nevyriešená zmienka1"/>
    <w:basedOn w:val="Predvolenpsmoodseku"/>
    <w:uiPriority w:val="99"/>
    <w:semiHidden/>
    <w:unhideWhenUsed/>
    <w:rsid w:val="000D5694"/>
    <w:rPr>
      <w:color w:val="808080"/>
      <w:shd w:val="clear" w:color="auto" w:fill="E6E6E6"/>
    </w:rPr>
  </w:style>
  <w:style w:type="character" w:customStyle="1" w:styleId="Zkladntext2Kurzva">
    <w:name w:val="Základný text (2) + Kurzíva"/>
    <w:basedOn w:val="Predvolenpsmoodseku"/>
    <w:rsid w:val="005367A3"/>
    <w:rPr>
      <w:rFonts w:ascii="Century Gothic" w:eastAsia="Century Gothic" w:hAnsi="Century Gothic" w:cs="Century Gothic" w:hint="default"/>
      <w:b w:val="0"/>
      <w:bCs w:val="0"/>
      <w:i/>
      <w:iCs/>
      <w:smallCaps w:val="0"/>
      <w:strike w:val="0"/>
      <w:dstrike w:val="0"/>
      <w:color w:val="000000"/>
      <w:spacing w:val="0"/>
      <w:w w:val="100"/>
      <w:position w:val="0"/>
      <w:sz w:val="20"/>
      <w:szCs w:val="20"/>
      <w:u w:val="none"/>
      <w:effect w:val="none"/>
      <w:shd w:val="clear" w:color="auto" w:fill="FFFFFF"/>
      <w:lang w:val="sk-SK" w:eastAsia="sk-SK" w:bidi="sk-SK"/>
    </w:rPr>
  </w:style>
  <w:style w:type="character" w:customStyle="1" w:styleId="Nadpis3Char">
    <w:name w:val="Nadpis 3 Char"/>
    <w:basedOn w:val="Predvolenpsmoodseku"/>
    <w:link w:val="Nadpis3"/>
    <w:uiPriority w:val="9"/>
    <w:semiHidden/>
    <w:rsid w:val="00FF73EF"/>
    <w:rPr>
      <w:rFonts w:asciiTheme="majorHAnsi" w:eastAsiaTheme="majorEastAsia" w:hAnsiTheme="majorHAnsi" w:cstheme="majorBidi"/>
      <w:color w:val="22E06D" w:themeColor="accent2" w:themeShade="BF"/>
      <w:sz w:val="32"/>
      <w:szCs w:val="32"/>
    </w:rPr>
  </w:style>
  <w:style w:type="character" w:customStyle="1" w:styleId="Nadpis4Char">
    <w:name w:val="Nadpis 4 Char"/>
    <w:basedOn w:val="Predvolenpsmoodseku"/>
    <w:link w:val="Nadpis4"/>
    <w:uiPriority w:val="9"/>
    <w:semiHidden/>
    <w:rsid w:val="00FF73EF"/>
    <w:rPr>
      <w:rFonts w:asciiTheme="majorHAnsi" w:eastAsiaTheme="majorEastAsia" w:hAnsiTheme="majorHAnsi" w:cstheme="majorBidi"/>
      <w:i/>
      <w:iCs/>
      <w:color w:val="159848" w:themeColor="accent2" w:themeShade="80"/>
      <w:sz w:val="28"/>
      <w:szCs w:val="28"/>
    </w:rPr>
  </w:style>
  <w:style w:type="character" w:customStyle="1" w:styleId="Nadpis5Char">
    <w:name w:val="Nadpis 5 Char"/>
    <w:basedOn w:val="Predvolenpsmoodseku"/>
    <w:link w:val="Nadpis5"/>
    <w:uiPriority w:val="9"/>
    <w:semiHidden/>
    <w:rsid w:val="00FF73EF"/>
    <w:rPr>
      <w:rFonts w:asciiTheme="majorHAnsi" w:eastAsiaTheme="majorEastAsia" w:hAnsiTheme="majorHAnsi" w:cstheme="majorBidi"/>
      <w:color w:val="22E06D" w:themeColor="accent2" w:themeShade="BF"/>
      <w:sz w:val="24"/>
      <w:szCs w:val="24"/>
    </w:rPr>
  </w:style>
  <w:style w:type="character" w:customStyle="1" w:styleId="Nadpis6Char">
    <w:name w:val="Nadpis 6 Char"/>
    <w:basedOn w:val="Predvolenpsmoodseku"/>
    <w:link w:val="Nadpis6"/>
    <w:uiPriority w:val="9"/>
    <w:semiHidden/>
    <w:rsid w:val="00FF73EF"/>
    <w:rPr>
      <w:rFonts w:asciiTheme="majorHAnsi" w:eastAsiaTheme="majorEastAsia" w:hAnsiTheme="majorHAnsi" w:cstheme="majorBidi"/>
      <w:i/>
      <w:iCs/>
      <w:color w:val="159848" w:themeColor="accent2" w:themeShade="80"/>
      <w:sz w:val="24"/>
      <w:szCs w:val="24"/>
    </w:rPr>
  </w:style>
  <w:style w:type="character" w:customStyle="1" w:styleId="Nadpis7Char">
    <w:name w:val="Nadpis 7 Char"/>
    <w:basedOn w:val="Predvolenpsmoodseku"/>
    <w:link w:val="Nadpis7"/>
    <w:uiPriority w:val="9"/>
    <w:semiHidden/>
    <w:rsid w:val="00FF73EF"/>
    <w:rPr>
      <w:rFonts w:asciiTheme="majorHAnsi" w:eastAsiaTheme="majorEastAsia" w:hAnsiTheme="majorHAnsi" w:cstheme="majorBidi"/>
      <w:b/>
      <w:bCs/>
      <w:color w:val="159848" w:themeColor="accent2" w:themeShade="80"/>
      <w:sz w:val="22"/>
      <w:szCs w:val="22"/>
    </w:rPr>
  </w:style>
  <w:style w:type="character" w:customStyle="1" w:styleId="Nadpis8Char">
    <w:name w:val="Nadpis 8 Char"/>
    <w:basedOn w:val="Predvolenpsmoodseku"/>
    <w:link w:val="Nadpis8"/>
    <w:uiPriority w:val="9"/>
    <w:semiHidden/>
    <w:rsid w:val="00FF73EF"/>
    <w:rPr>
      <w:rFonts w:asciiTheme="majorHAnsi" w:eastAsiaTheme="majorEastAsia" w:hAnsiTheme="majorHAnsi" w:cstheme="majorBidi"/>
      <w:color w:val="159848" w:themeColor="accent2" w:themeShade="80"/>
      <w:sz w:val="22"/>
      <w:szCs w:val="22"/>
    </w:rPr>
  </w:style>
  <w:style w:type="character" w:customStyle="1" w:styleId="Nadpis9Char">
    <w:name w:val="Nadpis 9 Char"/>
    <w:basedOn w:val="Predvolenpsmoodseku"/>
    <w:link w:val="Nadpis9"/>
    <w:uiPriority w:val="9"/>
    <w:semiHidden/>
    <w:rsid w:val="00FF73EF"/>
    <w:rPr>
      <w:rFonts w:asciiTheme="majorHAnsi" w:eastAsiaTheme="majorEastAsia" w:hAnsiTheme="majorHAnsi" w:cstheme="majorBidi"/>
      <w:i/>
      <w:iCs/>
      <w:color w:val="159848" w:themeColor="accent2" w:themeShade="80"/>
      <w:sz w:val="22"/>
      <w:szCs w:val="22"/>
    </w:rPr>
  </w:style>
  <w:style w:type="paragraph" w:styleId="Popis">
    <w:name w:val="caption"/>
    <w:basedOn w:val="Normlny"/>
    <w:next w:val="Normlny"/>
    <w:uiPriority w:val="35"/>
    <w:semiHidden/>
    <w:unhideWhenUsed/>
    <w:qFormat/>
    <w:rsid w:val="00FF73EF"/>
    <w:pPr>
      <w:spacing w:line="240" w:lineRule="auto"/>
    </w:pPr>
    <w:rPr>
      <w:b/>
      <w:bCs/>
      <w:color w:val="109AFF" w:themeColor="text1" w:themeTint="BF"/>
      <w:sz w:val="16"/>
      <w:szCs w:val="16"/>
    </w:rPr>
  </w:style>
  <w:style w:type="paragraph" w:styleId="Nzov">
    <w:name w:val="Title"/>
    <w:basedOn w:val="Normlny"/>
    <w:next w:val="Normlny"/>
    <w:link w:val="NzovChar"/>
    <w:uiPriority w:val="10"/>
    <w:qFormat/>
    <w:rsid w:val="00FF73EF"/>
    <w:pPr>
      <w:spacing w:after="0" w:line="240" w:lineRule="auto"/>
      <w:contextualSpacing/>
    </w:pPr>
    <w:rPr>
      <w:rFonts w:asciiTheme="majorHAnsi" w:eastAsiaTheme="majorEastAsia" w:hAnsiTheme="majorHAnsi" w:cstheme="majorBidi"/>
      <w:color w:val="008AEF" w:themeColor="text1" w:themeTint="D9"/>
      <w:sz w:val="96"/>
      <w:szCs w:val="96"/>
    </w:rPr>
  </w:style>
  <w:style w:type="character" w:customStyle="1" w:styleId="NzovChar">
    <w:name w:val="Názov Char"/>
    <w:basedOn w:val="Predvolenpsmoodseku"/>
    <w:link w:val="Nzov"/>
    <w:uiPriority w:val="10"/>
    <w:rsid w:val="00FF73EF"/>
    <w:rPr>
      <w:rFonts w:asciiTheme="majorHAnsi" w:eastAsiaTheme="majorEastAsia" w:hAnsiTheme="majorHAnsi" w:cstheme="majorBidi"/>
      <w:color w:val="008AEF" w:themeColor="text1" w:themeTint="D9"/>
      <w:sz w:val="96"/>
      <w:szCs w:val="96"/>
    </w:rPr>
  </w:style>
  <w:style w:type="paragraph" w:styleId="Podtitul">
    <w:name w:val="Subtitle"/>
    <w:basedOn w:val="Normlny"/>
    <w:next w:val="Normlny"/>
    <w:link w:val="PodtitulChar"/>
    <w:uiPriority w:val="11"/>
    <w:qFormat/>
    <w:rsid w:val="00FF73EF"/>
    <w:pPr>
      <w:numPr>
        <w:ilvl w:val="1"/>
      </w:numPr>
      <w:spacing w:after="240"/>
    </w:pPr>
    <w:rPr>
      <w:caps/>
      <w:color w:val="109AFF" w:themeColor="text1" w:themeTint="BF"/>
      <w:spacing w:val="20"/>
      <w:sz w:val="28"/>
      <w:szCs w:val="28"/>
    </w:rPr>
  </w:style>
  <w:style w:type="character" w:customStyle="1" w:styleId="PodtitulChar">
    <w:name w:val="Podtitul Char"/>
    <w:basedOn w:val="Predvolenpsmoodseku"/>
    <w:link w:val="Podtitul"/>
    <w:uiPriority w:val="11"/>
    <w:rsid w:val="00FF73EF"/>
    <w:rPr>
      <w:caps/>
      <w:color w:val="109AFF" w:themeColor="text1" w:themeTint="BF"/>
      <w:spacing w:val="20"/>
      <w:sz w:val="28"/>
      <w:szCs w:val="28"/>
    </w:rPr>
  </w:style>
  <w:style w:type="character" w:styleId="Vrazn">
    <w:name w:val="Strong"/>
    <w:basedOn w:val="Predvolenpsmoodseku"/>
    <w:uiPriority w:val="22"/>
    <w:qFormat/>
    <w:rsid w:val="00FF73EF"/>
    <w:rPr>
      <w:b/>
      <w:bCs/>
    </w:rPr>
  </w:style>
  <w:style w:type="character" w:styleId="Zvraznenie">
    <w:name w:val="Emphasis"/>
    <w:basedOn w:val="Predvolenpsmoodseku"/>
    <w:uiPriority w:val="20"/>
    <w:qFormat/>
    <w:rsid w:val="00FF73EF"/>
    <w:rPr>
      <w:i/>
      <w:iCs/>
      <w:color w:val="0070C0" w:themeColor="text1"/>
    </w:rPr>
  </w:style>
  <w:style w:type="paragraph" w:styleId="Bezriadkovania">
    <w:name w:val="No Spacing"/>
    <w:uiPriority w:val="1"/>
    <w:qFormat/>
    <w:rsid w:val="00FF73EF"/>
    <w:pPr>
      <w:spacing w:after="0" w:line="240" w:lineRule="auto"/>
    </w:pPr>
  </w:style>
  <w:style w:type="paragraph" w:styleId="Citcia">
    <w:name w:val="Quote"/>
    <w:basedOn w:val="Normlny"/>
    <w:next w:val="Normlny"/>
    <w:link w:val="CitciaChar"/>
    <w:uiPriority w:val="29"/>
    <w:qFormat/>
    <w:rsid w:val="00FF73EF"/>
    <w:pPr>
      <w:spacing w:before="160"/>
      <w:ind w:left="720" w:right="720"/>
      <w:jc w:val="center"/>
    </w:pPr>
    <w:rPr>
      <w:rFonts w:asciiTheme="majorHAnsi" w:eastAsiaTheme="majorEastAsia" w:hAnsiTheme="majorHAnsi" w:cstheme="majorBidi"/>
      <w:color w:val="0070C0" w:themeColor="text1"/>
      <w:sz w:val="24"/>
      <w:szCs w:val="24"/>
    </w:rPr>
  </w:style>
  <w:style w:type="character" w:customStyle="1" w:styleId="CitciaChar">
    <w:name w:val="Citácia Char"/>
    <w:basedOn w:val="Predvolenpsmoodseku"/>
    <w:link w:val="Citcia"/>
    <w:uiPriority w:val="29"/>
    <w:rsid w:val="00FF73EF"/>
    <w:rPr>
      <w:rFonts w:asciiTheme="majorHAnsi" w:eastAsiaTheme="majorEastAsia" w:hAnsiTheme="majorHAnsi" w:cstheme="majorBidi"/>
      <w:color w:val="0070C0" w:themeColor="text1"/>
      <w:sz w:val="24"/>
      <w:szCs w:val="24"/>
    </w:rPr>
  </w:style>
  <w:style w:type="paragraph" w:styleId="Zvraznencitcia">
    <w:name w:val="Intense Quote"/>
    <w:basedOn w:val="Normlny"/>
    <w:next w:val="Normlny"/>
    <w:link w:val="ZvraznencitciaChar"/>
    <w:uiPriority w:val="30"/>
    <w:qFormat/>
    <w:rsid w:val="00FF73EF"/>
    <w:pPr>
      <w:pBdr>
        <w:top w:val="single" w:sz="24" w:space="4" w:color="6FEBA0"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ZvraznencitciaChar">
    <w:name w:val="Zvýraznená citácia Char"/>
    <w:basedOn w:val="Predvolenpsmoodseku"/>
    <w:link w:val="Zvraznencitcia"/>
    <w:uiPriority w:val="30"/>
    <w:rsid w:val="00FF73EF"/>
    <w:rPr>
      <w:rFonts w:asciiTheme="majorHAnsi" w:eastAsiaTheme="majorEastAsia" w:hAnsiTheme="majorHAnsi" w:cstheme="majorBidi"/>
      <w:sz w:val="24"/>
      <w:szCs w:val="24"/>
    </w:rPr>
  </w:style>
  <w:style w:type="character" w:styleId="Jemnzvraznenie">
    <w:name w:val="Subtle Emphasis"/>
    <w:basedOn w:val="Predvolenpsmoodseku"/>
    <w:uiPriority w:val="19"/>
    <w:qFormat/>
    <w:rsid w:val="00FF73EF"/>
    <w:rPr>
      <w:i/>
      <w:iCs/>
      <w:color w:val="2FA8FF" w:themeColor="text1" w:themeTint="A6"/>
    </w:rPr>
  </w:style>
  <w:style w:type="character" w:styleId="Intenzvnezvraznenie">
    <w:name w:val="Intense Emphasis"/>
    <w:basedOn w:val="Predvolenpsmoodseku"/>
    <w:uiPriority w:val="21"/>
    <w:qFormat/>
    <w:rsid w:val="00FF73EF"/>
    <w:rPr>
      <w:b/>
      <w:bCs/>
      <w:i/>
      <w:iCs/>
      <w:caps w:val="0"/>
      <w:smallCaps w:val="0"/>
      <w:strike w:val="0"/>
      <w:dstrike w:val="0"/>
      <w:color w:val="6FEBA0" w:themeColor="accent2"/>
    </w:rPr>
  </w:style>
  <w:style w:type="character" w:styleId="Jemnodkaz">
    <w:name w:val="Subtle Reference"/>
    <w:basedOn w:val="Predvolenpsmoodseku"/>
    <w:uiPriority w:val="31"/>
    <w:qFormat/>
    <w:rsid w:val="00FF73EF"/>
    <w:rPr>
      <w:caps w:val="0"/>
      <w:smallCaps/>
      <w:color w:val="109AFF" w:themeColor="text1" w:themeTint="BF"/>
      <w:spacing w:val="0"/>
      <w:u w:val="single" w:color="5FBCFF" w:themeColor="text1" w:themeTint="80"/>
    </w:rPr>
  </w:style>
  <w:style w:type="character" w:styleId="Zvraznenodkaz">
    <w:name w:val="Intense Reference"/>
    <w:basedOn w:val="Predvolenpsmoodseku"/>
    <w:uiPriority w:val="32"/>
    <w:qFormat/>
    <w:rsid w:val="00FF73EF"/>
    <w:rPr>
      <w:b/>
      <w:bCs/>
      <w:caps w:val="0"/>
      <w:smallCaps/>
      <w:color w:val="auto"/>
      <w:spacing w:val="0"/>
      <w:u w:val="single"/>
    </w:rPr>
  </w:style>
  <w:style w:type="character" w:styleId="Nzovknihy">
    <w:name w:val="Book Title"/>
    <w:basedOn w:val="Predvolenpsmoodseku"/>
    <w:uiPriority w:val="33"/>
    <w:qFormat/>
    <w:rsid w:val="00FF73EF"/>
    <w:rPr>
      <w:b/>
      <w:bCs/>
      <w:caps w:val="0"/>
      <w:smallCaps/>
      <w:spacing w:val="0"/>
    </w:rPr>
  </w:style>
  <w:style w:type="paragraph" w:styleId="Hlavikaobsahu">
    <w:name w:val="TOC Heading"/>
    <w:basedOn w:val="Nadpis1"/>
    <w:next w:val="Normlny"/>
    <w:uiPriority w:val="39"/>
    <w:semiHidden/>
    <w:unhideWhenUsed/>
    <w:qFormat/>
    <w:rsid w:val="00FF73EF"/>
    <w:pPr>
      <w:outlineLvl w:val="9"/>
    </w:pPr>
  </w:style>
  <w:style w:type="character" w:customStyle="1" w:styleId="ra">
    <w:name w:val="ra"/>
    <w:basedOn w:val="Predvolenpsmoodseku"/>
    <w:rsid w:val="00692719"/>
  </w:style>
  <w:style w:type="character" w:styleId="Nevyrieenzmienka">
    <w:name w:val="Unresolved Mention"/>
    <w:basedOn w:val="Predvolenpsmoodseku"/>
    <w:uiPriority w:val="99"/>
    <w:semiHidden/>
    <w:unhideWhenUsed/>
    <w:rsid w:val="009C2303"/>
    <w:rPr>
      <w:color w:val="605E5C"/>
      <w:shd w:val="clear" w:color="auto" w:fill="E1DFDD"/>
    </w:rPr>
  </w:style>
  <w:style w:type="table" w:styleId="Mriekatabuky">
    <w:name w:val="Table Grid"/>
    <w:basedOn w:val="Normlnatabuka"/>
    <w:uiPriority w:val="59"/>
    <w:rsid w:val="00CE7E9F"/>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8741327">
      <w:bodyDiv w:val="1"/>
      <w:marLeft w:val="0"/>
      <w:marRight w:val="0"/>
      <w:marTop w:val="0"/>
      <w:marBottom w:val="0"/>
      <w:divBdr>
        <w:top w:val="none" w:sz="0" w:space="0" w:color="auto"/>
        <w:left w:val="none" w:sz="0" w:space="0" w:color="auto"/>
        <w:bottom w:val="none" w:sz="0" w:space="0" w:color="auto"/>
        <w:right w:val="none" w:sz="0" w:space="0" w:color="auto"/>
      </w:divBdr>
    </w:div>
    <w:div w:id="678891852">
      <w:bodyDiv w:val="1"/>
      <w:marLeft w:val="0"/>
      <w:marRight w:val="0"/>
      <w:marTop w:val="0"/>
      <w:marBottom w:val="0"/>
      <w:divBdr>
        <w:top w:val="none" w:sz="0" w:space="0" w:color="auto"/>
        <w:left w:val="none" w:sz="0" w:space="0" w:color="auto"/>
        <w:bottom w:val="none" w:sz="0" w:space="0" w:color="auto"/>
        <w:right w:val="none" w:sz="0" w:space="0" w:color="auto"/>
      </w:divBdr>
    </w:div>
    <w:div w:id="875241134">
      <w:bodyDiv w:val="1"/>
      <w:marLeft w:val="0"/>
      <w:marRight w:val="0"/>
      <w:marTop w:val="0"/>
      <w:marBottom w:val="0"/>
      <w:divBdr>
        <w:top w:val="none" w:sz="0" w:space="0" w:color="auto"/>
        <w:left w:val="none" w:sz="0" w:space="0" w:color="auto"/>
        <w:bottom w:val="none" w:sz="0" w:space="0" w:color="auto"/>
        <w:right w:val="none" w:sz="0" w:space="0" w:color="auto"/>
      </w:divBdr>
    </w:div>
    <w:div w:id="1124808058">
      <w:bodyDiv w:val="1"/>
      <w:marLeft w:val="0"/>
      <w:marRight w:val="0"/>
      <w:marTop w:val="0"/>
      <w:marBottom w:val="0"/>
      <w:divBdr>
        <w:top w:val="none" w:sz="0" w:space="0" w:color="auto"/>
        <w:left w:val="none" w:sz="0" w:space="0" w:color="auto"/>
        <w:bottom w:val="none" w:sz="0" w:space="0" w:color="auto"/>
        <w:right w:val="none" w:sz="0" w:space="0" w:color="auto"/>
      </w:divBdr>
    </w:div>
    <w:div w:id="1405033159">
      <w:bodyDiv w:val="1"/>
      <w:marLeft w:val="0"/>
      <w:marRight w:val="0"/>
      <w:marTop w:val="0"/>
      <w:marBottom w:val="0"/>
      <w:divBdr>
        <w:top w:val="none" w:sz="0" w:space="0" w:color="auto"/>
        <w:left w:val="none" w:sz="0" w:space="0" w:color="auto"/>
        <w:bottom w:val="none" w:sz="0" w:space="0" w:color="auto"/>
        <w:right w:val="none" w:sz="0" w:space="0" w:color="auto"/>
      </w:divBdr>
    </w:div>
    <w:div w:id="1407261376">
      <w:bodyDiv w:val="1"/>
      <w:marLeft w:val="0"/>
      <w:marRight w:val="0"/>
      <w:marTop w:val="0"/>
      <w:marBottom w:val="0"/>
      <w:divBdr>
        <w:top w:val="none" w:sz="0" w:space="0" w:color="auto"/>
        <w:left w:val="none" w:sz="0" w:space="0" w:color="auto"/>
        <w:bottom w:val="none" w:sz="0" w:space="0" w:color="auto"/>
        <w:right w:val="none" w:sz="0" w:space="0" w:color="auto"/>
      </w:divBdr>
    </w:div>
    <w:div w:id="2081976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atny.dozor@pdp.gov.sk" TargetMode="External"/><Relationship Id="rId3" Type="http://schemas.openxmlformats.org/officeDocument/2006/relationships/settings" Target="settings.xml"/><Relationship Id="rId7" Type="http://schemas.openxmlformats.org/officeDocument/2006/relationships/hyperlink" Target="https://dataprotection.go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Citácia">
  <a:themeElements>
    <a:clrScheme name="Vlastné 1">
      <a:dk1>
        <a:srgbClr val="0070C0"/>
      </a:dk1>
      <a:lt1>
        <a:sysClr val="window" lastClr="FFFFFF"/>
      </a:lt1>
      <a:dk2>
        <a:srgbClr val="212121"/>
      </a:dk2>
      <a:lt2>
        <a:srgbClr val="636363"/>
      </a:lt2>
      <a:accent1>
        <a:srgbClr val="00C6BB"/>
      </a:accent1>
      <a:accent2>
        <a:srgbClr val="6FEBA0"/>
      </a:accent2>
      <a:accent3>
        <a:srgbClr val="B6DF5E"/>
      </a:accent3>
      <a:accent4>
        <a:srgbClr val="EFB251"/>
      </a:accent4>
      <a:accent5>
        <a:srgbClr val="EF755F"/>
      </a:accent5>
      <a:accent6>
        <a:srgbClr val="ED515C"/>
      </a:accent6>
      <a:hlink>
        <a:srgbClr val="8F8F8F"/>
      </a:hlink>
      <a:folHlink>
        <a:srgbClr val="A5A5A5"/>
      </a:folHlink>
    </a:clrScheme>
    <a:fontScheme name="Citácia">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Citácia">
      <a:fillStyleLst>
        <a:solidFill>
          <a:schemeClr val="phClr"/>
        </a:solidFill>
        <a:gradFill rotWithShape="1">
          <a:gsLst>
            <a:gs pos="0">
              <a:schemeClr val="phClr">
                <a:tint val="80000"/>
                <a:lumMod val="105000"/>
              </a:schemeClr>
            </a:gs>
            <a:gs pos="100000">
              <a:schemeClr val="phClr">
                <a:tint val="90000"/>
              </a:schemeClr>
            </a:gs>
          </a:gsLst>
          <a:lin ang="5400000" scaled="0"/>
        </a:gradFill>
        <a:blipFill rotWithShape="1">
          <a:blip xmlns:r="http://schemas.openxmlformats.org/officeDocument/2006/relationships" r:embed="rId1">
            <a:duotone>
              <a:schemeClr val="phClr">
                <a:tint val="98000"/>
                <a:lumMod val="102000"/>
              </a:schemeClr>
              <a:schemeClr val="phClr">
                <a:shade val="98000"/>
                <a:lumMod val="98000"/>
              </a:schemeClr>
            </a:duotone>
          </a:blip>
          <a:tile tx="0" ty="0" sx="100000" sy="100000" flip="none" algn="tl"/>
        </a:blipFill>
      </a:fillStyleLst>
      <a:lnStyleLst>
        <a:ln w="9525" cap="rnd" cmpd="sng" algn="ctr">
          <a:solidFill>
            <a:schemeClr val="ph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effectStyle>
        <a:effectStyle>
          <a:effectLst>
            <a:innerShdw blurRad="63500" dist="25400" dir="13500000">
              <a:srgbClr val="000000">
                <a:alpha val="75000"/>
              </a:srgbClr>
            </a:innerShdw>
          </a:effectLst>
        </a:effectStyle>
      </a:effectStyleLst>
      <a:bgFillStyleLst>
        <a:solidFill>
          <a:schemeClr val="phClr"/>
        </a:solidFill>
        <a:gradFill rotWithShape="1">
          <a:gsLst>
            <a:gs pos="0">
              <a:schemeClr val="phClr">
                <a:tint val="100000"/>
              </a:schemeClr>
            </a:gs>
            <a:gs pos="100000">
              <a:schemeClr val="phClr">
                <a:tint val="84000"/>
                <a:shade val="84000"/>
                <a:lumMod val="90000"/>
              </a:schemeClr>
            </a:gs>
          </a:gsLst>
          <a:lin ang="5400000" scaled="0"/>
        </a:gradFill>
        <a:gradFill rotWithShape="1">
          <a:gsLst>
            <a:gs pos="0">
              <a:schemeClr val="phClr">
                <a:tint val="84000"/>
                <a:shade val="90000"/>
                <a:satMod val="120000"/>
                <a:lumMod val="90000"/>
              </a:schemeClr>
            </a:gs>
            <a:gs pos="100000">
              <a:schemeClr val="phClr"/>
            </a:gs>
          </a:gsLst>
          <a:lin ang="5400000" scaled="0"/>
        </a:gradFill>
      </a:bgFillStyleLst>
    </a:fmtScheme>
  </a:themeElements>
  <a:objectDefaults/>
  <a:extraClrSchemeLst/>
  <a:extLst>
    <a:ext uri="{05A4C25C-085E-4340-85A3-A5531E510DB2}">
      <thm15:themeFamily xmlns:thm15="http://schemas.microsoft.com/office/thememl/2012/main" name="Quotable" id="{39EC5628-30ED-4578-ACD8-9820EDB8E15A}" vid="{6F3559E9-1A4C-49D8-94D4-F41003531C49}"/>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1570</Words>
  <Characters>8955</Characters>
  <Application>Microsoft Office Word</Application>
  <DocSecurity>0</DocSecurity>
  <Lines>74</Lines>
  <Paragraphs>21</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10504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2023-09-03T08:40:00Z</dcterms:created>
  <dcterms:modified xsi:type="dcterms:W3CDTF">2024-03-23T07:38:00Z</dcterms:modified>
</cp:coreProperties>
</file>