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4B9" w:rsidRPr="00D63553" w:rsidRDefault="0045670B" w:rsidP="00C971D1">
      <w:pPr>
        <w:pStyle w:val="Odstavecseseznamem"/>
        <w:numPr>
          <w:ilvl w:val="0"/>
          <w:numId w:val="1"/>
        </w:numPr>
        <w:spacing w:line="240" w:lineRule="auto"/>
        <w:jc w:val="both"/>
        <w:rPr>
          <w:b/>
          <w:sz w:val="28"/>
        </w:rPr>
      </w:pPr>
      <w:r w:rsidRPr="00D63553">
        <w:rPr>
          <w:b/>
          <w:sz w:val="28"/>
        </w:rPr>
        <w:t>ZÁKLADNÉ ÚDAJE O STAVBE</w:t>
      </w:r>
    </w:p>
    <w:p w:rsidR="0045670B" w:rsidRPr="00783FBD" w:rsidRDefault="00C4633C" w:rsidP="009E48FE">
      <w:pPr>
        <w:spacing w:after="0" w:line="360" w:lineRule="auto"/>
        <w:ind w:firstLine="360"/>
        <w:jc w:val="both"/>
        <w:rPr>
          <w:b/>
          <w:sz w:val="24"/>
        </w:rPr>
      </w:pPr>
      <w:r>
        <w:rPr>
          <w:b/>
          <w:sz w:val="24"/>
        </w:rPr>
        <w:t>1</w:t>
      </w:r>
      <w:r w:rsidR="00D63553" w:rsidRPr="00783FBD">
        <w:rPr>
          <w:b/>
          <w:sz w:val="24"/>
        </w:rPr>
        <w:t>.1.</w:t>
      </w:r>
      <w:r w:rsidR="00D63553" w:rsidRPr="00783FBD">
        <w:rPr>
          <w:b/>
          <w:sz w:val="24"/>
        </w:rPr>
        <w:tab/>
      </w:r>
      <w:r w:rsidR="0045670B" w:rsidRPr="00783FBD">
        <w:rPr>
          <w:b/>
          <w:sz w:val="24"/>
        </w:rPr>
        <w:t>ÚVOD</w:t>
      </w:r>
    </w:p>
    <w:p w:rsidR="0045670B" w:rsidRPr="00D63553" w:rsidRDefault="0045670B" w:rsidP="00301847">
      <w:pPr>
        <w:spacing w:after="0" w:line="276" w:lineRule="auto"/>
        <w:ind w:firstLine="360"/>
        <w:jc w:val="both"/>
      </w:pPr>
      <w:r w:rsidRPr="00D63553">
        <w:t xml:space="preserve">Projekt rieši vykurovanie </w:t>
      </w:r>
      <w:r w:rsidR="00AC6249">
        <w:t>stavby predajne miestnych výrobkov s kaviarňou v obci Čoltovo</w:t>
      </w:r>
      <w:r w:rsidR="00D63553" w:rsidRPr="00D63553">
        <w:t>.</w:t>
      </w:r>
      <w:r w:rsidRPr="00D63553">
        <w:t xml:space="preserve"> Parcela objektu sa nachádza v katastrálnom území</w:t>
      </w:r>
      <w:r w:rsidR="00301847">
        <w:t xml:space="preserve"> obce </w:t>
      </w:r>
      <w:r w:rsidR="00AC6249">
        <w:t>Čoltovo v okrese Rožňava</w:t>
      </w:r>
      <w:r w:rsidRPr="00D63553">
        <w:t>. Obj</w:t>
      </w:r>
      <w:r w:rsidR="00D63553" w:rsidRPr="00D63553">
        <w:t>ekt</w:t>
      </w:r>
      <w:r w:rsidR="00301847">
        <w:t xml:space="preserve"> sa nachádza na parcele č. </w:t>
      </w:r>
      <w:r w:rsidR="00AC6249">
        <w:t>93/38</w:t>
      </w:r>
      <w:r w:rsidRPr="00D63553">
        <w:t>.</w:t>
      </w:r>
    </w:p>
    <w:p w:rsidR="0045670B" w:rsidRPr="00D63553" w:rsidRDefault="0045670B" w:rsidP="00301847">
      <w:pPr>
        <w:spacing w:line="276" w:lineRule="auto"/>
        <w:ind w:firstLine="360"/>
        <w:jc w:val="both"/>
      </w:pPr>
      <w:r w:rsidRPr="00D63553">
        <w:t>Projekt vykurovania bol vypracovaný na základe stavebných výkresov, požiadaviek zodpovedného projektanta stavby, investora.</w:t>
      </w:r>
    </w:p>
    <w:p w:rsidR="0045670B" w:rsidRPr="00783FBD" w:rsidRDefault="00C4633C" w:rsidP="009E48FE">
      <w:pPr>
        <w:spacing w:after="0" w:line="360" w:lineRule="auto"/>
        <w:ind w:firstLine="360"/>
        <w:jc w:val="both"/>
        <w:rPr>
          <w:b/>
          <w:sz w:val="24"/>
        </w:rPr>
      </w:pPr>
      <w:r>
        <w:rPr>
          <w:b/>
          <w:sz w:val="24"/>
        </w:rPr>
        <w:t>1</w:t>
      </w:r>
      <w:r w:rsidR="00D63553" w:rsidRPr="00783FBD">
        <w:rPr>
          <w:b/>
          <w:sz w:val="24"/>
        </w:rPr>
        <w:t xml:space="preserve">.2. </w:t>
      </w:r>
      <w:r w:rsidR="00D63553" w:rsidRPr="00783FBD">
        <w:rPr>
          <w:b/>
          <w:sz w:val="24"/>
        </w:rPr>
        <w:tab/>
      </w:r>
      <w:r w:rsidR="0045670B" w:rsidRPr="00783FBD">
        <w:rPr>
          <w:b/>
          <w:sz w:val="24"/>
        </w:rPr>
        <w:t>VSTUPNÉ ÚDAJE</w:t>
      </w:r>
    </w:p>
    <w:p w:rsidR="0045670B" w:rsidRPr="00D63553" w:rsidRDefault="0045670B" w:rsidP="009E48FE">
      <w:pPr>
        <w:spacing w:after="0" w:line="360" w:lineRule="auto"/>
        <w:ind w:firstLine="360"/>
        <w:jc w:val="both"/>
        <w:rPr>
          <w:b/>
        </w:rPr>
      </w:pPr>
      <w:r w:rsidRPr="00D63553">
        <w:rPr>
          <w:b/>
        </w:rPr>
        <w:t>Pre spracovanie projektu b</w:t>
      </w:r>
      <w:r w:rsidR="00D63553">
        <w:rPr>
          <w:b/>
        </w:rPr>
        <w:t>oli použité nasledovné podklady</w:t>
      </w:r>
    </w:p>
    <w:p w:rsidR="0045670B" w:rsidRDefault="0045670B" w:rsidP="00301847">
      <w:pPr>
        <w:pStyle w:val="Odstavecseseznamem"/>
        <w:numPr>
          <w:ilvl w:val="0"/>
          <w:numId w:val="2"/>
        </w:numPr>
        <w:spacing w:line="276" w:lineRule="auto"/>
        <w:jc w:val="both"/>
      </w:pPr>
      <w:r>
        <w:t>Zákon 50/1976 z.Z. stavebný zákon</w:t>
      </w:r>
    </w:p>
    <w:p w:rsidR="0045670B" w:rsidRDefault="0045670B" w:rsidP="00301847">
      <w:pPr>
        <w:pStyle w:val="Odstavecseseznamem"/>
        <w:numPr>
          <w:ilvl w:val="0"/>
          <w:numId w:val="2"/>
        </w:numPr>
        <w:spacing w:line="276" w:lineRule="auto"/>
        <w:jc w:val="both"/>
      </w:pPr>
      <w:r>
        <w:t>Vyhláška 684/2006</w:t>
      </w:r>
      <w:r w:rsidR="00783FBD">
        <w:t xml:space="preserve"> </w:t>
      </w:r>
      <w:r>
        <w:t>Z.z. ktorou sa ustanovujú podrobnosti o technických požiadavkách na návrh, projektovú dokumentáciu a výstavbu verejných vodovodov a verejných kanalizácií</w:t>
      </w:r>
    </w:p>
    <w:p w:rsidR="0045670B" w:rsidRDefault="0045670B" w:rsidP="00301847">
      <w:pPr>
        <w:pStyle w:val="Odstavecseseznamem"/>
        <w:numPr>
          <w:ilvl w:val="0"/>
          <w:numId w:val="2"/>
        </w:numPr>
        <w:spacing w:line="276" w:lineRule="auto"/>
        <w:jc w:val="both"/>
      </w:pPr>
      <w:r>
        <w:t>TPP 93502 armatúry</w:t>
      </w:r>
    </w:p>
    <w:p w:rsidR="00783FBD" w:rsidRDefault="0045670B" w:rsidP="00301847">
      <w:pPr>
        <w:pStyle w:val="Odstavecseseznamem"/>
        <w:numPr>
          <w:ilvl w:val="0"/>
          <w:numId w:val="2"/>
        </w:numPr>
        <w:spacing w:line="276" w:lineRule="auto"/>
        <w:jc w:val="both"/>
      </w:pPr>
      <w:r>
        <w:t xml:space="preserve">Vyhláška Ministerstva vnútra Slovenskej republiky č. 95/2004 Z.z., ktorou sa ustanovujú technické podmienky a požiadavky požiarnej bezpečnosti pri inštalácií a prevádzkovaní palivových spotrebičov, elektrotepelných spotrebičov a zariadení ústredného vykurovania a pri výstavbe </w:t>
      </w:r>
      <w:r w:rsidR="00783FBD">
        <w:t>a používaní komínov a dymovodov</w:t>
      </w:r>
      <w:r w:rsidR="00783FBD">
        <w:rPr>
          <w:lang w:val="en-GB"/>
        </w:rPr>
        <w:t>;</w:t>
      </w:r>
    </w:p>
    <w:p w:rsidR="0045670B" w:rsidRDefault="0045670B" w:rsidP="00301847">
      <w:pPr>
        <w:pStyle w:val="Odstavecseseznamem"/>
        <w:numPr>
          <w:ilvl w:val="0"/>
          <w:numId w:val="2"/>
        </w:numPr>
        <w:spacing w:line="276" w:lineRule="auto"/>
        <w:jc w:val="both"/>
      </w:pPr>
      <w:r>
        <w:t>STN EN 12831 (STN 06 0210) –</w:t>
      </w:r>
      <w:r w:rsidR="00783FBD">
        <w:t xml:space="preserve"> Vykurovacie systémy v budovách.</w:t>
      </w:r>
      <w:r>
        <w:t xml:space="preserve"> Metóda výpočtu projektovaného tepelného príkonu;</w:t>
      </w:r>
    </w:p>
    <w:p w:rsidR="0045670B" w:rsidRDefault="0045670B" w:rsidP="00301847">
      <w:pPr>
        <w:pStyle w:val="Odstavecseseznamem"/>
        <w:numPr>
          <w:ilvl w:val="0"/>
          <w:numId w:val="2"/>
        </w:numPr>
        <w:spacing w:line="276" w:lineRule="auto"/>
        <w:jc w:val="both"/>
      </w:pPr>
      <w:r>
        <w:t>STN 73 0540: 2012 Tepelno-technické vlastnosti stavebných konštrukcií a budov;</w:t>
      </w:r>
    </w:p>
    <w:p w:rsidR="0045670B" w:rsidRDefault="0045670B" w:rsidP="00301847">
      <w:pPr>
        <w:pStyle w:val="Odstavecseseznamem"/>
        <w:numPr>
          <w:ilvl w:val="0"/>
          <w:numId w:val="2"/>
        </w:numPr>
        <w:spacing w:line="276" w:lineRule="auto"/>
        <w:jc w:val="both"/>
      </w:pPr>
      <w:r>
        <w:t>Ostatné súvisiace a platné STN a predpisy IP;</w:t>
      </w:r>
    </w:p>
    <w:p w:rsidR="0045670B" w:rsidRDefault="0045670B" w:rsidP="00301847">
      <w:pPr>
        <w:pStyle w:val="Odstavecseseznamem"/>
        <w:numPr>
          <w:ilvl w:val="0"/>
          <w:numId w:val="2"/>
        </w:numPr>
        <w:spacing w:line="276" w:lineRule="auto"/>
        <w:jc w:val="both"/>
      </w:pPr>
      <w:r>
        <w:t>Technické podklady výrobcov</w:t>
      </w:r>
    </w:p>
    <w:p w:rsidR="0045670B" w:rsidRDefault="0045670B" w:rsidP="00301847">
      <w:pPr>
        <w:pStyle w:val="Odstavecseseznamem"/>
        <w:numPr>
          <w:ilvl w:val="0"/>
          <w:numId w:val="2"/>
        </w:numPr>
        <w:spacing w:line="276" w:lineRule="auto"/>
        <w:jc w:val="both"/>
      </w:pPr>
      <w:r>
        <w:t>Požiadavky investora</w:t>
      </w:r>
    </w:p>
    <w:p w:rsidR="0045670B" w:rsidRDefault="0045670B" w:rsidP="00301847">
      <w:pPr>
        <w:pStyle w:val="Odstavecseseznamem"/>
        <w:numPr>
          <w:ilvl w:val="0"/>
          <w:numId w:val="2"/>
        </w:numPr>
        <w:spacing w:line="276" w:lineRule="auto"/>
        <w:jc w:val="both"/>
      </w:pPr>
      <w:r>
        <w:t>Podklady architekta</w:t>
      </w:r>
    </w:p>
    <w:p w:rsidR="0045670B" w:rsidRPr="00783FBD" w:rsidRDefault="00C4633C" w:rsidP="009E48FE">
      <w:pPr>
        <w:spacing w:after="0" w:line="360" w:lineRule="auto"/>
        <w:ind w:firstLine="360"/>
        <w:jc w:val="both"/>
        <w:rPr>
          <w:b/>
          <w:sz w:val="24"/>
        </w:rPr>
      </w:pPr>
      <w:r>
        <w:rPr>
          <w:b/>
          <w:sz w:val="24"/>
        </w:rPr>
        <w:t>1</w:t>
      </w:r>
      <w:r w:rsidR="0045670B" w:rsidRPr="00783FBD">
        <w:rPr>
          <w:b/>
          <w:sz w:val="24"/>
        </w:rPr>
        <w:t>.3</w:t>
      </w:r>
      <w:r w:rsidR="00783FBD" w:rsidRPr="00783FBD">
        <w:rPr>
          <w:b/>
          <w:sz w:val="24"/>
        </w:rPr>
        <w:t>.</w:t>
      </w:r>
      <w:r w:rsidR="00783FBD" w:rsidRPr="00783FBD">
        <w:rPr>
          <w:b/>
          <w:sz w:val="24"/>
        </w:rPr>
        <w:tab/>
      </w:r>
      <w:r w:rsidR="0045670B" w:rsidRPr="00783FBD">
        <w:rPr>
          <w:b/>
          <w:sz w:val="24"/>
        </w:rPr>
        <w:t>ZÁKLADNÉ ÚDAJE O VONKAJŠÍCH KLIMATICKÝCH PODMIENKACH</w:t>
      </w:r>
    </w:p>
    <w:p w:rsidR="0045670B" w:rsidRDefault="0045670B" w:rsidP="00301847">
      <w:pPr>
        <w:spacing w:after="0" w:line="276" w:lineRule="auto"/>
        <w:ind w:firstLine="360"/>
        <w:jc w:val="both"/>
      </w:pPr>
      <w:r>
        <w:t>Stanovenie veternej oblasti pre obdobie vykurovania STN 73 0540:</w:t>
      </w:r>
    </w:p>
    <w:p w:rsidR="0045670B" w:rsidRDefault="00783FBD" w:rsidP="00301847">
      <w:pPr>
        <w:pStyle w:val="Odstavecseseznamem"/>
        <w:numPr>
          <w:ilvl w:val="0"/>
          <w:numId w:val="2"/>
        </w:numPr>
        <w:spacing w:after="0" w:line="276" w:lineRule="auto"/>
        <w:jc w:val="both"/>
      </w:pPr>
      <w:r>
        <w:t>v</w:t>
      </w:r>
      <w:r w:rsidR="00AC6249">
        <w:t>eterná oblasť 1</w:t>
      </w:r>
    </w:p>
    <w:p w:rsidR="001D60C3" w:rsidRDefault="001D60C3" w:rsidP="00301847">
      <w:pPr>
        <w:spacing w:after="0" w:line="276" w:lineRule="auto"/>
        <w:ind w:firstLine="360"/>
        <w:jc w:val="both"/>
      </w:pPr>
      <w:r>
        <w:t>Stanovenie teplotnej oblasti pre obdobie vykurovania STN 73 0540:</w:t>
      </w:r>
    </w:p>
    <w:p w:rsidR="001D60C3" w:rsidRDefault="00783FBD" w:rsidP="00301847">
      <w:pPr>
        <w:pStyle w:val="Odstavecseseznamem"/>
        <w:numPr>
          <w:ilvl w:val="0"/>
          <w:numId w:val="2"/>
        </w:numPr>
        <w:spacing w:after="0" w:line="276" w:lineRule="auto"/>
        <w:jc w:val="both"/>
      </w:pPr>
      <w:r>
        <w:t>t</w:t>
      </w:r>
      <w:r w:rsidR="001D60C3">
        <w:t>eplotná oblasť 2</w:t>
      </w:r>
    </w:p>
    <w:p w:rsidR="001D60C3" w:rsidRDefault="001D60C3" w:rsidP="00301847">
      <w:pPr>
        <w:spacing w:after="0" w:line="276" w:lineRule="auto"/>
        <w:ind w:firstLine="360"/>
        <w:jc w:val="both"/>
      </w:pPr>
      <w:r>
        <w:t>Vonkajšia výpočtová teplota:</w:t>
      </w:r>
    </w:p>
    <w:p w:rsidR="001D60C3" w:rsidRDefault="001D60C3" w:rsidP="00301847">
      <w:pPr>
        <w:pStyle w:val="Odstavecseseznamem"/>
        <w:numPr>
          <w:ilvl w:val="0"/>
          <w:numId w:val="2"/>
        </w:numPr>
        <w:spacing w:after="0" w:line="276" w:lineRule="auto"/>
        <w:jc w:val="both"/>
      </w:pPr>
      <w:r>
        <w:t>Θ</w:t>
      </w:r>
      <w:r w:rsidRPr="00EA0D40">
        <w:rPr>
          <w:vertAlign w:val="subscript"/>
        </w:rPr>
        <w:t>e</w:t>
      </w:r>
      <w:r w:rsidR="00E674C9">
        <w:t xml:space="preserve"> = -13,0</w:t>
      </w:r>
      <w:r w:rsidR="00AC6249">
        <w:t>°C</w:t>
      </w:r>
    </w:p>
    <w:p w:rsidR="001D60C3" w:rsidRDefault="001D60C3" w:rsidP="009E48FE">
      <w:pPr>
        <w:pStyle w:val="Odstavecseseznamem"/>
        <w:spacing w:after="0" w:line="360" w:lineRule="auto"/>
        <w:jc w:val="both"/>
      </w:pPr>
    </w:p>
    <w:p w:rsidR="00301847" w:rsidRDefault="00301847" w:rsidP="009E48FE">
      <w:pPr>
        <w:pStyle w:val="Odstavecseseznamem"/>
        <w:spacing w:after="0" w:line="360" w:lineRule="auto"/>
        <w:jc w:val="both"/>
      </w:pPr>
    </w:p>
    <w:p w:rsidR="00301847" w:rsidRDefault="00301847" w:rsidP="009E48FE">
      <w:pPr>
        <w:pStyle w:val="Odstavecseseznamem"/>
        <w:spacing w:after="0" w:line="360" w:lineRule="auto"/>
        <w:jc w:val="both"/>
      </w:pPr>
    </w:p>
    <w:p w:rsidR="00AC6249" w:rsidRDefault="00AC6249" w:rsidP="009E48FE">
      <w:pPr>
        <w:pStyle w:val="Odstavecseseznamem"/>
        <w:spacing w:after="0" w:line="360" w:lineRule="auto"/>
        <w:jc w:val="both"/>
      </w:pPr>
    </w:p>
    <w:p w:rsidR="00301847" w:rsidRDefault="00301847" w:rsidP="009E48FE">
      <w:pPr>
        <w:pStyle w:val="Odstavecseseznamem"/>
        <w:spacing w:after="0" w:line="360" w:lineRule="auto"/>
        <w:jc w:val="both"/>
      </w:pPr>
    </w:p>
    <w:p w:rsidR="00301847" w:rsidRDefault="00301847" w:rsidP="009E48FE">
      <w:pPr>
        <w:pStyle w:val="Odstavecseseznamem"/>
        <w:spacing w:after="0" w:line="360" w:lineRule="auto"/>
        <w:jc w:val="both"/>
      </w:pPr>
    </w:p>
    <w:p w:rsidR="00301847" w:rsidRDefault="00301847" w:rsidP="009E48FE">
      <w:pPr>
        <w:pStyle w:val="Odstavecseseznamem"/>
        <w:spacing w:after="0" w:line="360" w:lineRule="auto"/>
        <w:jc w:val="both"/>
      </w:pPr>
    </w:p>
    <w:p w:rsidR="009E48FE" w:rsidRDefault="009E48FE" w:rsidP="009E48FE">
      <w:pPr>
        <w:pStyle w:val="Odstavecseseznamem"/>
        <w:spacing w:after="0" w:line="360" w:lineRule="auto"/>
        <w:jc w:val="both"/>
      </w:pPr>
    </w:p>
    <w:p w:rsidR="001D60C3" w:rsidRPr="00783FBD" w:rsidRDefault="001D60C3" w:rsidP="00C971D1">
      <w:pPr>
        <w:pStyle w:val="Odstavecseseznamem"/>
        <w:numPr>
          <w:ilvl w:val="0"/>
          <w:numId w:val="1"/>
        </w:numPr>
        <w:spacing w:line="240" w:lineRule="auto"/>
        <w:jc w:val="both"/>
        <w:rPr>
          <w:b/>
          <w:sz w:val="28"/>
        </w:rPr>
      </w:pPr>
      <w:r w:rsidRPr="00783FBD">
        <w:rPr>
          <w:b/>
          <w:sz w:val="28"/>
        </w:rPr>
        <w:lastRenderedPageBreak/>
        <w:t>VYKUROVANIE</w:t>
      </w:r>
    </w:p>
    <w:p w:rsidR="001D60C3" w:rsidRPr="00783FBD" w:rsidRDefault="00C4633C" w:rsidP="009E48FE">
      <w:pPr>
        <w:spacing w:after="0" w:line="360" w:lineRule="auto"/>
        <w:ind w:firstLine="360"/>
        <w:jc w:val="both"/>
        <w:rPr>
          <w:b/>
          <w:sz w:val="24"/>
        </w:rPr>
      </w:pPr>
      <w:r>
        <w:rPr>
          <w:b/>
          <w:sz w:val="24"/>
        </w:rPr>
        <w:t>2</w:t>
      </w:r>
      <w:r w:rsidR="001D60C3" w:rsidRPr="00783FBD">
        <w:rPr>
          <w:b/>
          <w:sz w:val="24"/>
        </w:rPr>
        <w:t>.1</w:t>
      </w:r>
      <w:r w:rsidR="00783FBD" w:rsidRPr="00783FBD">
        <w:rPr>
          <w:b/>
          <w:sz w:val="24"/>
        </w:rPr>
        <w:t>.</w:t>
      </w:r>
      <w:r w:rsidR="00783FBD" w:rsidRPr="00783FBD">
        <w:rPr>
          <w:b/>
          <w:sz w:val="24"/>
        </w:rPr>
        <w:tab/>
      </w:r>
      <w:r w:rsidR="001D60C3" w:rsidRPr="00783FBD">
        <w:rPr>
          <w:b/>
          <w:sz w:val="24"/>
        </w:rPr>
        <w:t>ÚVOD</w:t>
      </w:r>
    </w:p>
    <w:p w:rsidR="001D60C3" w:rsidRDefault="001D60C3" w:rsidP="00301847">
      <w:pPr>
        <w:spacing w:after="0" w:line="276" w:lineRule="auto"/>
        <w:ind w:firstLine="360"/>
        <w:jc w:val="both"/>
      </w:pPr>
      <w:r>
        <w:t>Projekt rieši konve</w:t>
      </w:r>
      <w:r w:rsidR="004835D4">
        <w:t>k</w:t>
      </w:r>
      <w:r>
        <w:t>čné vykurovanie priestor</w:t>
      </w:r>
      <w:r w:rsidR="00301847">
        <w:t xml:space="preserve">ov </w:t>
      </w:r>
      <w:r w:rsidR="00AC6249">
        <w:t>predajne miestnych výrobkov s kaviarňou v obci Čoltovo</w:t>
      </w:r>
      <w:r>
        <w:t xml:space="preserve">. </w:t>
      </w:r>
    </w:p>
    <w:p w:rsidR="00AC6249" w:rsidRDefault="00AC6249" w:rsidP="00AC6249">
      <w:pPr>
        <w:spacing w:after="0" w:line="276" w:lineRule="auto"/>
        <w:ind w:firstLine="360"/>
        <w:jc w:val="both"/>
      </w:pPr>
      <w:r>
        <w:t>Vykurovanie je navrhnuté s doskovými vykurovacími telesami v celom objekte.</w:t>
      </w:r>
    </w:p>
    <w:p w:rsidR="004835D4" w:rsidRDefault="001D60C3" w:rsidP="00301847">
      <w:pPr>
        <w:spacing w:line="276" w:lineRule="auto"/>
        <w:ind w:firstLine="357"/>
        <w:jc w:val="both"/>
      </w:pPr>
      <w:r>
        <w:t>Projekt vykurovania rieši výpočet tepelných strát a návrh jednotlivých vykurovacích telies. Projekt nerieši hydraulické vyregulovanie danej sústavy.</w:t>
      </w:r>
    </w:p>
    <w:p w:rsidR="001D60C3" w:rsidRPr="004835D4" w:rsidRDefault="00C4633C" w:rsidP="009E48FE">
      <w:pPr>
        <w:spacing w:after="0" w:line="360" w:lineRule="auto"/>
        <w:ind w:firstLine="357"/>
        <w:jc w:val="both"/>
      </w:pPr>
      <w:r>
        <w:rPr>
          <w:b/>
          <w:sz w:val="24"/>
        </w:rPr>
        <w:t>2</w:t>
      </w:r>
      <w:r w:rsidR="001D60C3" w:rsidRPr="004835D4">
        <w:rPr>
          <w:b/>
          <w:sz w:val="24"/>
        </w:rPr>
        <w:t>.2</w:t>
      </w:r>
      <w:r w:rsidR="004835D4" w:rsidRPr="004835D4">
        <w:rPr>
          <w:b/>
          <w:sz w:val="24"/>
        </w:rPr>
        <w:t>.</w:t>
      </w:r>
      <w:r w:rsidR="004835D4" w:rsidRPr="004835D4">
        <w:rPr>
          <w:b/>
          <w:sz w:val="24"/>
        </w:rPr>
        <w:tab/>
      </w:r>
      <w:r w:rsidR="001D60C3" w:rsidRPr="004835D4">
        <w:rPr>
          <w:b/>
          <w:sz w:val="24"/>
        </w:rPr>
        <w:t>STANOVENIE POTREBY TEPLA NA VYKUROVANIE</w:t>
      </w:r>
    </w:p>
    <w:p w:rsidR="004835D4" w:rsidRDefault="00EE52D6" w:rsidP="00301847">
      <w:pPr>
        <w:spacing w:after="0" w:line="276" w:lineRule="auto"/>
        <w:ind w:firstLine="357"/>
        <w:jc w:val="both"/>
      </w:pPr>
      <w:r>
        <w:t xml:space="preserve">Potreba tepla na vykurovanie bola stanovená výpočtom tepelných </w:t>
      </w:r>
      <w:r w:rsidR="00CD194C">
        <w:t>strát, podľa STN EN 12831 (STN 06 0210) – Vykurovacie systémy v budovách. Metóda výpočtu projektovaného tepelného príkonu.</w:t>
      </w:r>
    </w:p>
    <w:p w:rsidR="00CD194C" w:rsidRDefault="00CD194C" w:rsidP="00301847">
      <w:pPr>
        <w:spacing w:line="276" w:lineRule="auto"/>
        <w:ind w:firstLine="357"/>
        <w:jc w:val="both"/>
      </w:pPr>
      <w:r>
        <w:t>Tepelné straty objektu – prechodom, infiltráciou.</w:t>
      </w:r>
    </w:p>
    <w:tbl>
      <w:tblPr>
        <w:tblStyle w:val="Mkatabulky"/>
        <w:tblW w:w="0" w:type="auto"/>
        <w:tblLayout w:type="fixed"/>
        <w:tblLook w:val="04A0" w:firstRow="1" w:lastRow="0" w:firstColumn="1" w:lastColumn="0" w:noHBand="0" w:noVBand="1"/>
      </w:tblPr>
      <w:tblGrid>
        <w:gridCol w:w="988"/>
        <w:gridCol w:w="5499"/>
        <w:gridCol w:w="567"/>
        <w:gridCol w:w="2008"/>
      </w:tblGrid>
      <w:tr w:rsidR="00CD194C" w:rsidTr="00301847">
        <w:trPr>
          <w:trHeight w:val="473"/>
        </w:trPr>
        <w:tc>
          <w:tcPr>
            <w:tcW w:w="988" w:type="dxa"/>
            <w:tcBorders>
              <w:top w:val="single" w:sz="18" w:space="0" w:color="auto"/>
              <w:left w:val="single" w:sz="18" w:space="0" w:color="auto"/>
              <w:bottom w:val="single" w:sz="18" w:space="0" w:color="auto"/>
            </w:tcBorders>
            <w:vAlign w:val="center"/>
          </w:tcPr>
          <w:p w:rsidR="00CD194C" w:rsidRDefault="00CD194C" w:rsidP="004835D4">
            <w:pPr>
              <w:jc w:val="center"/>
            </w:pPr>
            <w:r>
              <w:t>Č.M.</w:t>
            </w:r>
          </w:p>
        </w:tc>
        <w:tc>
          <w:tcPr>
            <w:tcW w:w="5499" w:type="dxa"/>
            <w:tcBorders>
              <w:top w:val="single" w:sz="18" w:space="0" w:color="auto"/>
              <w:bottom w:val="single" w:sz="18" w:space="0" w:color="auto"/>
            </w:tcBorders>
            <w:vAlign w:val="center"/>
          </w:tcPr>
          <w:p w:rsidR="00CD194C" w:rsidRDefault="00CD194C" w:rsidP="004835D4">
            <w:pPr>
              <w:jc w:val="center"/>
            </w:pPr>
            <w:r>
              <w:t>MIESTNOSŤ</w:t>
            </w:r>
          </w:p>
        </w:tc>
        <w:tc>
          <w:tcPr>
            <w:tcW w:w="567" w:type="dxa"/>
            <w:tcBorders>
              <w:top w:val="single" w:sz="18" w:space="0" w:color="auto"/>
              <w:bottom w:val="single" w:sz="18" w:space="0" w:color="auto"/>
            </w:tcBorders>
            <w:vAlign w:val="center"/>
          </w:tcPr>
          <w:p w:rsidR="00CD194C" w:rsidRDefault="00CD194C" w:rsidP="004835D4">
            <w:pPr>
              <w:jc w:val="center"/>
            </w:pPr>
            <w:r>
              <w:t>θ [°C]</w:t>
            </w:r>
          </w:p>
        </w:tc>
        <w:tc>
          <w:tcPr>
            <w:tcW w:w="2008" w:type="dxa"/>
            <w:tcBorders>
              <w:top w:val="single" w:sz="18" w:space="0" w:color="auto"/>
              <w:bottom w:val="single" w:sz="18" w:space="0" w:color="auto"/>
              <w:right w:val="single" w:sz="18" w:space="0" w:color="auto"/>
            </w:tcBorders>
            <w:vAlign w:val="center"/>
          </w:tcPr>
          <w:p w:rsidR="00CD194C" w:rsidRDefault="00CD194C" w:rsidP="004835D4">
            <w:pPr>
              <w:jc w:val="center"/>
            </w:pPr>
            <w:r>
              <w:t>TEPELNÉ STRATY [W]</w:t>
            </w:r>
          </w:p>
        </w:tc>
      </w:tr>
      <w:tr w:rsidR="00CD194C" w:rsidTr="00301847">
        <w:tc>
          <w:tcPr>
            <w:tcW w:w="988" w:type="dxa"/>
            <w:tcBorders>
              <w:left w:val="single" w:sz="18" w:space="0" w:color="auto"/>
            </w:tcBorders>
            <w:vAlign w:val="center"/>
          </w:tcPr>
          <w:p w:rsidR="00CD194C" w:rsidRDefault="00CD194C" w:rsidP="004835D4">
            <w:pPr>
              <w:jc w:val="center"/>
            </w:pPr>
            <w:r>
              <w:t>1.01</w:t>
            </w:r>
          </w:p>
        </w:tc>
        <w:tc>
          <w:tcPr>
            <w:tcW w:w="5499" w:type="dxa"/>
            <w:vAlign w:val="center"/>
          </w:tcPr>
          <w:p w:rsidR="00CD194C" w:rsidRDefault="00AC6249" w:rsidP="004835D4">
            <w:r>
              <w:t>Predajňa</w:t>
            </w:r>
          </w:p>
        </w:tc>
        <w:tc>
          <w:tcPr>
            <w:tcW w:w="567" w:type="dxa"/>
            <w:vAlign w:val="center"/>
          </w:tcPr>
          <w:p w:rsidR="00CD194C" w:rsidRDefault="00301847" w:rsidP="004835D4">
            <w:pPr>
              <w:jc w:val="center"/>
            </w:pPr>
            <w:r>
              <w:t>20</w:t>
            </w:r>
          </w:p>
        </w:tc>
        <w:tc>
          <w:tcPr>
            <w:tcW w:w="2008" w:type="dxa"/>
            <w:tcBorders>
              <w:right w:val="single" w:sz="18" w:space="0" w:color="auto"/>
            </w:tcBorders>
            <w:vAlign w:val="center"/>
          </w:tcPr>
          <w:p w:rsidR="00CD194C" w:rsidRDefault="00AC6249" w:rsidP="00301847">
            <w:pPr>
              <w:jc w:val="center"/>
            </w:pPr>
            <w:r>
              <w:t>5125</w:t>
            </w:r>
          </w:p>
        </w:tc>
      </w:tr>
      <w:tr w:rsidR="00AC6249" w:rsidTr="00301847">
        <w:tc>
          <w:tcPr>
            <w:tcW w:w="988" w:type="dxa"/>
            <w:tcBorders>
              <w:left w:val="single" w:sz="18" w:space="0" w:color="auto"/>
            </w:tcBorders>
            <w:vAlign w:val="center"/>
          </w:tcPr>
          <w:p w:rsidR="00AC6249" w:rsidRDefault="00AC6249" w:rsidP="00AC6249">
            <w:pPr>
              <w:jc w:val="center"/>
            </w:pPr>
            <w:r>
              <w:t>1.02</w:t>
            </w:r>
          </w:p>
        </w:tc>
        <w:tc>
          <w:tcPr>
            <w:tcW w:w="5499" w:type="dxa"/>
            <w:vAlign w:val="center"/>
          </w:tcPr>
          <w:p w:rsidR="00AC6249" w:rsidRDefault="00AC6249" w:rsidP="00AC6249">
            <w:r>
              <w:t>Sklad</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do miestnosti 1.01</w:t>
            </w:r>
          </w:p>
        </w:tc>
      </w:tr>
      <w:tr w:rsidR="00AC6249" w:rsidTr="00301847">
        <w:tc>
          <w:tcPr>
            <w:tcW w:w="988" w:type="dxa"/>
            <w:tcBorders>
              <w:left w:val="single" w:sz="18" w:space="0" w:color="auto"/>
            </w:tcBorders>
            <w:vAlign w:val="center"/>
          </w:tcPr>
          <w:p w:rsidR="00AC6249" w:rsidRDefault="00AC6249" w:rsidP="00AC6249">
            <w:pPr>
              <w:jc w:val="center"/>
            </w:pPr>
            <w:r>
              <w:t>1.03</w:t>
            </w:r>
          </w:p>
        </w:tc>
        <w:tc>
          <w:tcPr>
            <w:tcW w:w="5499" w:type="dxa"/>
            <w:vAlign w:val="center"/>
          </w:tcPr>
          <w:p w:rsidR="00AC6249" w:rsidRDefault="00AC6249" w:rsidP="00AC6249">
            <w:r>
              <w:t>Chodba</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64</w:t>
            </w:r>
          </w:p>
        </w:tc>
      </w:tr>
      <w:tr w:rsidR="00AC6249" w:rsidTr="00301847">
        <w:tc>
          <w:tcPr>
            <w:tcW w:w="988" w:type="dxa"/>
            <w:tcBorders>
              <w:left w:val="single" w:sz="18" w:space="0" w:color="auto"/>
            </w:tcBorders>
            <w:vAlign w:val="center"/>
          </w:tcPr>
          <w:p w:rsidR="00AC6249" w:rsidRDefault="00AC6249" w:rsidP="00AC6249">
            <w:pPr>
              <w:jc w:val="center"/>
            </w:pPr>
            <w:r>
              <w:t>1.04</w:t>
            </w:r>
          </w:p>
        </w:tc>
        <w:tc>
          <w:tcPr>
            <w:tcW w:w="5499" w:type="dxa"/>
            <w:vAlign w:val="center"/>
          </w:tcPr>
          <w:p w:rsidR="00AC6249" w:rsidRDefault="00AC6249" w:rsidP="00AC6249">
            <w:r>
              <w:t>Predsieň – ženy</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21</w:t>
            </w:r>
          </w:p>
        </w:tc>
      </w:tr>
      <w:tr w:rsidR="00AC6249" w:rsidTr="00301847">
        <w:tc>
          <w:tcPr>
            <w:tcW w:w="988" w:type="dxa"/>
            <w:tcBorders>
              <w:left w:val="single" w:sz="18" w:space="0" w:color="auto"/>
            </w:tcBorders>
            <w:vAlign w:val="center"/>
          </w:tcPr>
          <w:p w:rsidR="00AC6249" w:rsidRDefault="00AC6249" w:rsidP="00AC6249">
            <w:pPr>
              <w:jc w:val="center"/>
            </w:pPr>
            <w:r>
              <w:t>1.05</w:t>
            </w:r>
          </w:p>
        </w:tc>
        <w:tc>
          <w:tcPr>
            <w:tcW w:w="5499" w:type="dxa"/>
            <w:vAlign w:val="center"/>
          </w:tcPr>
          <w:p w:rsidR="00AC6249" w:rsidRDefault="00AC6249" w:rsidP="00AC6249">
            <w:r>
              <w:t>WC ženy</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485</w:t>
            </w:r>
          </w:p>
        </w:tc>
      </w:tr>
      <w:tr w:rsidR="00AC6249" w:rsidTr="00301847">
        <w:tc>
          <w:tcPr>
            <w:tcW w:w="988" w:type="dxa"/>
            <w:tcBorders>
              <w:left w:val="single" w:sz="18" w:space="0" w:color="auto"/>
            </w:tcBorders>
            <w:vAlign w:val="center"/>
          </w:tcPr>
          <w:p w:rsidR="00AC6249" w:rsidRDefault="00AC6249" w:rsidP="00AC6249">
            <w:pPr>
              <w:jc w:val="center"/>
            </w:pPr>
            <w:r>
              <w:t>1.06</w:t>
            </w:r>
          </w:p>
        </w:tc>
        <w:tc>
          <w:tcPr>
            <w:tcW w:w="5499" w:type="dxa"/>
            <w:vAlign w:val="center"/>
          </w:tcPr>
          <w:p w:rsidR="00AC6249" w:rsidRDefault="00AC6249" w:rsidP="00AC6249">
            <w:r>
              <w:t>WC muži</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338</w:t>
            </w:r>
          </w:p>
        </w:tc>
      </w:tr>
      <w:tr w:rsidR="00AC6249" w:rsidTr="00301847">
        <w:tc>
          <w:tcPr>
            <w:tcW w:w="988" w:type="dxa"/>
            <w:tcBorders>
              <w:left w:val="single" w:sz="18" w:space="0" w:color="auto"/>
            </w:tcBorders>
            <w:vAlign w:val="center"/>
          </w:tcPr>
          <w:p w:rsidR="00AC6249" w:rsidRDefault="00AC6249" w:rsidP="00AC6249">
            <w:pPr>
              <w:jc w:val="center"/>
            </w:pPr>
            <w:r>
              <w:t>1.07</w:t>
            </w:r>
          </w:p>
        </w:tc>
        <w:tc>
          <w:tcPr>
            <w:tcW w:w="5499" w:type="dxa"/>
            <w:vAlign w:val="center"/>
          </w:tcPr>
          <w:p w:rsidR="00AC6249" w:rsidRDefault="00AC6249" w:rsidP="00AC6249">
            <w:r>
              <w:t>Predsieň – muži</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265</w:t>
            </w:r>
          </w:p>
        </w:tc>
      </w:tr>
      <w:tr w:rsidR="00AC6249" w:rsidTr="00301847">
        <w:tc>
          <w:tcPr>
            <w:tcW w:w="988" w:type="dxa"/>
            <w:tcBorders>
              <w:left w:val="single" w:sz="18" w:space="0" w:color="auto"/>
            </w:tcBorders>
            <w:vAlign w:val="center"/>
          </w:tcPr>
          <w:p w:rsidR="00AC6249" w:rsidRDefault="00AC6249" w:rsidP="00AC6249">
            <w:pPr>
              <w:jc w:val="center"/>
            </w:pPr>
            <w:r>
              <w:t>1.08</w:t>
            </w:r>
          </w:p>
        </w:tc>
        <w:tc>
          <w:tcPr>
            <w:tcW w:w="5499" w:type="dxa"/>
            <w:vAlign w:val="center"/>
          </w:tcPr>
          <w:p w:rsidR="00AC6249" w:rsidRDefault="00AC6249" w:rsidP="00AC6249">
            <w:r>
              <w:t>Upratovacia miestnosť</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156</w:t>
            </w:r>
          </w:p>
        </w:tc>
      </w:tr>
      <w:tr w:rsidR="00AC6249" w:rsidTr="00301847">
        <w:tc>
          <w:tcPr>
            <w:tcW w:w="988" w:type="dxa"/>
            <w:tcBorders>
              <w:left w:val="single" w:sz="18" w:space="0" w:color="auto"/>
            </w:tcBorders>
            <w:vAlign w:val="center"/>
          </w:tcPr>
          <w:p w:rsidR="00AC6249" w:rsidRDefault="00AC6249" w:rsidP="00AC6249">
            <w:pPr>
              <w:jc w:val="center"/>
            </w:pPr>
            <w:r>
              <w:t>1.0</w:t>
            </w:r>
            <w:r>
              <w:t>9</w:t>
            </w:r>
          </w:p>
        </w:tc>
        <w:tc>
          <w:tcPr>
            <w:tcW w:w="5499" w:type="dxa"/>
            <w:vAlign w:val="center"/>
          </w:tcPr>
          <w:p w:rsidR="00AC6249" w:rsidRDefault="00AC6249" w:rsidP="00AC6249">
            <w:r>
              <w:t>WC zamestnanci</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138</w:t>
            </w:r>
          </w:p>
        </w:tc>
      </w:tr>
      <w:tr w:rsidR="00AC6249" w:rsidTr="00301847">
        <w:tc>
          <w:tcPr>
            <w:tcW w:w="988" w:type="dxa"/>
            <w:tcBorders>
              <w:left w:val="single" w:sz="18" w:space="0" w:color="auto"/>
            </w:tcBorders>
            <w:vAlign w:val="center"/>
          </w:tcPr>
          <w:p w:rsidR="00AC6249" w:rsidRDefault="00AC6249" w:rsidP="00AC6249">
            <w:pPr>
              <w:jc w:val="center"/>
            </w:pPr>
            <w:r>
              <w:t>1.10</w:t>
            </w:r>
          </w:p>
        </w:tc>
        <w:tc>
          <w:tcPr>
            <w:tcW w:w="5499" w:type="dxa"/>
            <w:vAlign w:val="center"/>
          </w:tcPr>
          <w:p w:rsidR="00AC6249" w:rsidRDefault="00AC6249" w:rsidP="00AC6249">
            <w:r>
              <w:t>Šatňa</w:t>
            </w:r>
          </w:p>
        </w:tc>
        <w:tc>
          <w:tcPr>
            <w:tcW w:w="567" w:type="dxa"/>
            <w:vAlign w:val="center"/>
          </w:tcPr>
          <w:p w:rsidR="00AC6249" w:rsidRDefault="00AC6249" w:rsidP="00AC6249">
            <w:pPr>
              <w:jc w:val="center"/>
            </w:pPr>
            <w:r>
              <w:t>20</w:t>
            </w:r>
          </w:p>
        </w:tc>
        <w:tc>
          <w:tcPr>
            <w:tcW w:w="2008" w:type="dxa"/>
            <w:tcBorders>
              <w:right w:val="single" w:sz="18" w:space="0" w:color="auto"/>
            </w:tcBorders>
            <w:vAlign w:val="center"/>
          </w:tcPr>
          <w:p w:rsidR="00AC6249" w:rsidRDefault="00AC6249" w:rsidP="00AC6249">
            <w:pPr>
              <w:jc w:val="center"/>
            </w:pPr>
            <w:r>
              <w:t>734</w:t>
            </w:r>
          </w:p>
        </w:tc>
      </w:tr>
      <w:tr w:rsidR="00AC6249" w:rsidTr="00301847">
        <w:tc>
          <w:tcPr>
            <w:tcW w:w="988" w:type="dxa"/>
            <w:tcBorders>
              <w:left w:val="single" w:sz="18" w:space="0" w:color="auto"/>
              <w:bottom w:val="single" w:sz="18" w:space="0" w:color="auto"/>
            </w:tcBorders>
            <w:vAlign w:val="center"/>
          </w:tcPr>
          <w:p w:rsidR="00AC6249" w:rsidRDefault="00AC6249" w:rsidP="00AC6249">
            <w:pPr>
              <w:jc w:val="center"/>
            </w:pPr>
            <w:r>
              <w:t>2.11</w:t>
            </w:r>
          </w:p>
        </w:tc>
        <w:tc>
          <w:tcPr>
            <w:tcW w:w="5499" w:type="dxa"/>
            <w:tcBorders>
              <w:bottom w:val="single" w:sz="18" w:space="0" w:color="auto"/>
            </w:tcBorders>
            <w:vAlign w:val="center"/>
          </w:tcPr>
          <w:p w:rsidR="00AC6249" w:rsidRDefault="00AC6249" w:rsidP="00AC6249">
            <w:r>
              <w:t>Kaviareň</w:t>
            </w:r>
          </w:p>
        </w:tc>
        <w:tc>
          <w:tcPr>
            <w:tcW w:w="567" w:type="dxa"/>
            <w:tcBorders>
              <w:bottom w:val="single" w:sz="18" w:space="0" w:color="auto"/>
            </w:tcBorders>
            <w:vAlign w:val="center"/>
          </w:tcPr>
          <w:p w:rsidR="00AC6249" w:rsidRDefault="00AC6249" w:rsidP="00AC6249">
            <w:pPr>
              <w:jc w:val="center"/>
            </w:pPr>
            <w:r>
              <w:t>20</w:t>
            </w:r>
          </w:p>
        </w:tc>
        <w:tc>
          <w:tcPr>
            <w:tcW w:w="2008" w:type="dxa"/>
            <w:tcBorders>
              <w:bottom w:val="single" w:sz="18" w:space="0" w:color="auto"/>
              <w:right w:val="single" w:sz="18" w:space="0" w:color="auto"/>
            </w:tcBorders>
            <w:vAlign w:val="center"/>
          </w:tcPr>
          <w:p w:rsidR="00AC6249" w:rsidRDefault="00AC6249" w:rsidP="00AC6249">
            <w:pPr>
              <w:jc w:val="center"/>
            </w:pPr>
            <w:r>
              <w:t>2483</w:t>
            </w:r>
          </w:p>
        </w:tc>
      </w:tr>
      <w:tr w:rsidR="00AC6249" w:rsidTr="00301847">
        <w:tc>
          <w:tcPr>
            <w:tcW w:w="7054" w:type="dxa"/>
            <w:gridSpan w:val="3"/>
            <w:tcBorders>
              <w:top w:val="single" w:sz="18" w:space="0" w:color="auto"/>
              <w:left w:val="single" w:sz="18" w:space="0" w:color="auto"/>
              <w:bottom w:val="single" w:sz="18" w:space="0" w:color="auto"/>
              <w:right w:val="single" w:sz="18" w:space="0" w:color="auto"/>
            </w:tcBorders>
            <w:vAlign w:val="center"/>
          </w:tcPr>
          <w:p w:rsidR="00AC6249" w:rsidRPr="00D13D75" w:rsidRDefault="00AC6249" w:rsidP="00AC6249">
            <w:pPr>
              <w:jc w:val="center"/>
              <w:rPr>
                <w:b/>
              </w:rPr>
            </w:pPr>
            <w:r w:rsidRPr="00D13D75">
              <w:rPr>
                <w:b/>
              </w:rPr>
              <w:t>CELKOVÁ TEPELNÁ STRATA</w:t>
            </w:r>
          </w:p>
        </w:tc>
        <w:tc>
          <w:tcPr>
            <w:tcW w:w="200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AC6249" w:rsidRPr="00D13D75" w:rsidRDefault="00AC6249" w:rsidP="00AC6249">
            <w:pPr>
              <w:jc w:val="center"/>
              <w:rPr>
                <w:b/>
              </w:rPr>
            </w:pPr>
            <w:r>
              <w:rPr>
                <w:b/>
              </w:rPr>
              <w:t>9809</w:t>
            </w:r>
          </w:p>
        </w:tc>
      </w:tr>
    </w:tbl>
    <w:p w:rsidR="00CD194C" w:rsidRDefault="00CD194C" w:rsidP="009E48FE">
      <w:pPr>
        <w:spacing w:before="240" w:after="0" w:line="360" w:lineRule="auto"/>
        <w:ind w:firstLine="357"/>
        <w:jc w:val="both"/>
      </w:pPr>
      <w:r>
        <w:t>Tepelné straty objektu boli vypočítané podľa STN EN 12831 pre známe skladby konštrukcií, pre teplotnú oblasť θ</w:t>
      </w:r>
      <w:r w:rsidRPr="00EA0D40">
        <w:rPr>
          <w:vertAlign w:val="subscript"/>
        </w:rPr>
        <w:t>e</w:t>
      </w:r>
      <w:r>
        <w:t xml:space="preserve"> = -13°C.</w:t>
      </w:r>
    </w:p>
    <w:p w:rsidR="00CD194C" w:rsidRPr="00C4633C" w:rsidRDefault="00CD194C" w:rsidP="00301847">
      <w:pPr>
        <w:spacing w:before="240" w:after="0" w:line="240" w:lineRule="auto"/>
        <w:jc w:val="both"/>
        <w:rPr>
          <w:b/>
        </w:rPr>
      </w:pPr>
      <w:r w:rsidRPr="00C4633C">
        <w:rPr>
          <w:b/>
        </w:rPr>
        <w:t>Inštalovaný výkon</w:t>
      </w:r>
    </w:p>
    <w:p w:rsidR="00CD194C" w:rsidRPr="00C4633C" w:rsidRDefault="00AC6249" w:rsidP="00301847">
      <w:pPr>
        <w:spacing w:after="0" w:line="240" w:lineRule="auto"/>
        <w:ind w:firstLine="357"/>
        <w:jc w:val="both"/>
      </w:pPr>
      <w:r>
        <w:t>Vykurovanie</w:t>
      </w:r>
      <w:r>
        <w:tab/>
        <w:t>Q = 10390</w:t>
      </w:r>
      <w:r w:rsidR="00CD194C" w:rsidRPr="00C4633C">
        <w:t xml:space="preserve"> W</w:t>
      </w:r>
      <w:r w:rsidR="00CD194C" w:rsidRPr="00C4633C">
        <w:tab/>
        <w:t xml:space="preserve">Δt = </w:t>
      </w:r>
      <w:r>
        <w:t>70/55</w:t>
      </w:r>
      <w:r w:rsidR="00CD194C" w:rsidRPr="00C4633C">
        <w:t>°C</w:t>
      </w:r>
    </w:p>
    <w:p w:rsidR="00AA622D" w:rsidRPr="00334FFB" w:rsidRDefault="00CD194C" w:rsidP="00301847">
      <w:pPr>
        <w:tabs>
          <w:tab w:val="left" w:pos="3890"/>
        </w:tabs>
        <w:spacing w:before="240" w:after="0" w:line="240" w:lineRule="auto"/>
        <w:jc w:val="both"/>
        <w:rPr>
          <w:b/>
        </w:rPr>
      </w:pPr>
      <w:r w:rsidRPr="00334FFB">
        <w:rPr>
          <w:b/>
        </w:rPr>
        <w:t>Ročná potreba energie na vykurovanie</w:t>
      </w:r>
      <w:r w:rsidR="00AA622D" w:rsidRPr="00334FFB">
        <w:rPr>
          <w:b/>
        </w:rPr>
        <w:tab/>
      </w:r>
    </w:p>
    <w:tbl>
      <w:tblPr>
        <w:tblStyle w:val="Mkatabulky"/>
        <w:tblW w:w="0" w:type="auto"/>
        <w:tblLook w:val="04A0" w:firstRow="1" w:lastRow="0" w:firstColumn="1" w:lastColumn="0" w:noHBand="0" w:noVBand="1"/>
      </w:tblPr>
      <w:tblGrid>
        <w:gridCol w:w="988"/>
        <w:gridCol w:w="5499"/>
        <w:gridCol w:w="1163"/>
        <w:gridCol w:w="1412"/>
      </w:tblGrid>
      <w:tr w:rsidR="00CD194C" w:rsidRPr="00334FFB" w:rsidTr="007332A0">
        <w:trPr>
          <w:trHeight w:val="300"/>
        </w:trPr>
        <w:tc>
          <w:tcPr>
            <w:tcW w:w="988" w:type="dxa"/>
            <w:tcBorders>
              <w:top w:val="single" w:sz="18" w:space="0" w:color="auto"/>
              <w:left w:val="single" w:sz="18" w:space="0" w:color="auto"/>
            </w:tcBorders>
            <w:vAlign w:val="center"/>
          </w:tcPr>
          <w:p w:rsidR="00CD194C" w:rsidRPr="00334FFB" w:rsidRDefault="00CD194C" w:rsidP="00301847">
            <w:pPr>
              <w:jc w:val="right"/>
              <w:rPr>
                <w:b/>
              </w:rPr>
            </w:pPr>
            <w:r w:rsidRPr="00334FFB">
              <w:rPr>
                <w:b/>
              </w:rPr>
              <w:t>Φ</w:t>
            </w:r>
            <w:r w:rsidRPr="00334FFB">
              <w:rPr>
                <w:b/>
                <w:vertAlign w:val="subscript"/>
              </w:rPr>
              <w:t>HL</w:t>
            </w:r>
          </w:p>
        </w:tc>
        <w:tc>
          <w:tcPr>
            <w:tcW w:w="5499" w:type="dxa"/>
            <w:tcBorders>
              <w:top w:val="single" w:sz="18" w:space="0" w:color="auto"/>
            </w:tcBorders>
            <w:vAlign w:val="center"/>
          </w:tcPr>
          <w:p w:rsidR="00CD194C" w:rsidRPr="00334FFB" w:rsidRDefault="00CD194C" w:rsidP="00301847">
            <w:r w:rsidRPr="00334FFB">
              <w:t>projektovaný tepelný príkon vykurovacej sústavy</w:t>
            </w:r>
          </w:p>
        </w:tc>
        <w:tc>
          <w:tcPr>
            <w:tcW w:w="1163" w:type="dxa"/>
            <w:tcBorders>
              <w:top w:val="single" w:sz="18" w:space="0" w:color="auto"/>
            </w:tcBorders>
            <w:shd w:val="clear" w:color="auto" w:fill="D9D9D9" w:themeFill="background1" w:themeFillShade="D9"/>
            <w:vAlign w:val="center"/>
          </w:tcPr>
          <w:p w:rsidR="00CD194C" w:rsidRPr="00334FFB" w:rsidRDefault="00007ACD" w:rsidP="00301847">
            <w:pPr>
              <w:jc w:val="center"/>
            </w:pPr>
            <w:r>
              <w:t>10,39</w:t>
            </w:r>
          </w:p>
        </w:tc>
        <w:tc>
          <w:tcPr>
            <w:tcW w:w="1412" w:type="dxa"/>
            <w:tcBorders>
              <w:top w:val="single" w:sz="18" w:space="0" w:color="auto"/>
              <w:right w:val="single" w:sz="18" w:space="0" w:color="auto"/>
            </w:tcBorders>
            <w:vAlign w:val="center"/>
          </w:tcPr>
          <w:p w:rsidR="00CD194C" w:rsidRPr="00334FFB" w:rsidRDefault="003D3B3C" w:rsidP="00301847">
            <w:pPr>
              <w:jc w:val="center"/>
            </w:pPr>
            <w:r w:rsidRPr="00334FFB">
              <w:t>[kW]</w:t>
            </w:r>
          </w:p>
        </w:tc>
      </w:tr>
      <w:tr w:rsidR="00CD194C" w:rsidRPr="00334FFB" w:rsidTr="007332A0">
        <w:tc>
          <w:tcPr>
            <w:tcW w:w="988" w:type="dxa"/>
            <w:tcBorders>
              <w:left w:val="single" w:sz="18" w:space="0" w:color="auto"/>
            </w:tcBorders>
            <w:vAlign w:val="center"/>
          </w:tcPr>
          <w:p w:rsidR="00CD194C" w:rsidRPr="00334FFB" w:rsidRDefault="00CD194C" w:rsidP="00301847">
            <w:pPr>
              <w:jc w:val="right"/>
              <w:rPr>
                <w:b/>
              </w:rPr>
            </w:pPr>
            <w:r w:rsidRPr="00334FFB">
              <w:rPr>
                <w:b/>
              </w:rPr>
              <w:t>ε</w:t>
            </w:r>
          </w:p>
        </w:tc>
        <w:tc>
          <w:tcPr>
            <w:tcW w:w="5499" w:type="dxa"/>
            <w:vAlign w:val="center"/>
          </w:tcPr>
          <w:p w:rsidR="00CD194C" w:rsidRPr="00334FFB" w:rsidRDefault="00A159B4" w:rsidP="00301847">
            <w:r w:rsidRPr="00334FFB">
              <w:t>opravný súčiniteľ</w:t>
            </w:r>
          </w:p>
        </w:tc>
        <w:tc>
          <w:tcPr>
            <w:tcW w:w="1163" w:type="dxa"/>
            <w:shd w:val="clear" w:color="auto" w:fill="D9D9D9" w:themeFill="background1" w:themeFillShade="D9"/>
            <w:vAlign w:val="center"/>
          </w:tcPr>
          <w:p w:rsidR="00CD194C" w:rsidRPr="00334FFB" w:rsidRDefault="00A159B4" w:rsidP="00301847">
            <w:pPr>
              <w:jc w:val="center"/>
            </w:pPr>
            <w:r w:rsidRPr="00334FFB">
              <w:t>0,</w:t>
            </w:r>
            <w:r w:rsidR="00334FFB" w:rsidRPr="00334FFB">
              <w:t>71</w:t>
            </w:r>
          </w:p>
        </w:tc>
        <w:tc>
          <w:tcPr>
            <w:tcW w:w="1412" w:type="dxa"/>
            <w:tcBorders>
              <w:right w:val="single" w:sz="18" w:space="0" w:color="auto"/>
            </w:tcBorders>
            <w:vAlign w:val="center"/>
          </w:tcPr>
          <w:p w:rsidR="00CD194C" w:rsidRPr="00334FFB" w:rsidRDefault="003D3B3C" w:rsidP="00301847">
            <w:pPr>
              <w:jc w:val="center"/>
            </w:pPr>
            <w:r w:rsidRPr="00334FFB">
              <w:t>[-]</w:t>
            </w:r>
          </w:p>
        </w:tc>
      </w:tr>
      <w:tr w:rsidR="00CD194C" w:rsidRPr="00334FFB" w:rsidTr="007332A0">
        <w:tc>
          <w:tcPr>
            <w:tcW w:w="988" w:type="dxa"/>
            <w:tcBorders>
              <w:left w:val="single" w:sz="18" w:space="0" w:color="auto"/>
              <w:bottom w:val="single" w:sz="18" w:space="0" w:color="auto"/>
            </w:tcBorders>
            <w:vAlign w:val="center"/>
          </w:tcPr>
          <w:p w:rsidR="00CD194C" w:rsidRPr="00334FFB" w:rsidRDefault="00CD194C" w:rsidP="00301847">
            <w:pPr>
              <w:jc w:val="right"/>
              <w:rPr>
                <w:b/>
              </w:rPr>
            </w:pPr>
            <w:r w:rsidRPr="00334FFB">
              <w:rPr>
                <w:b/>
              </w:rPr>
              <w:t>η</w:t>
            </w:r>
            <w:r w:rsidRPr="00334FFB">
              <w:rPr>
                <w:b/>
                <w:vertAlign w:val="subscript"/>
              </w:rPr>
              <w:t>r</w:t>
            </w:r>
          </w:p>
        </w:tc>
        <w:tc>
          <w:tcPr>
            <w:tcW w:w="5499" w:type="dxa"/>
            <w:tcBorders>
              <w:bottom w:val="single" w:sz="18" w:space="0" w:color="auto"/>
            </w:tcBorders>
            <w:vAlign w:val="center"/>
          </w:tcPr>
          <w:p w:rsidR="00CD194C" w:rsidRPr="00334FFB" w:rsidRDefault="00A159B4" w:rsidP="00301847">
            <w:r w:rsidRPr="00334FFB">
              <w:t>účinnosť vykurovacích rozvodov</w:t>
            </w:r>
          </w:p>
        </w:tc>
        <w:tc>
          <w:tcPr>
            <w:tcW w:w="1163" w:type="dxa"/>
            <w:tcBorders>
              <w:bottom w:val="single" w:sz="18" w:space="0" w:color="auto"/>
            </w:tcBorders>
            <w:shd w:val="clear" w:color="auto" w:fill="D9D9D9" w:themeFill="background1" w:themeFillShade="D9"/>
            <w:vAlign w:val="center"/>
          </w:tcPr>
          <w:p w:rsidR="00CD194C" w:rsidRPr="00334FFB" w:rsidRDefault="003D3B3C" w:rsidP="00301847">
            <w:pPr>
              <w:jc w:val="center"/>
            </w:pPr>
            <w:r w:rsidRPr="00334FFB">
              <w:t>0,96</w:t>
            </w:r>
          </w:p>
        </w:tc>
        <w:tc>
          <w:tcPr>
            <w:tcW w:w="1412" w:type="dxa"/>
            <w:tcBorders>
              <w:bottom w:val="single" w:sz="18" w:space="0" w:color="auto"/>
              <w:right w:val="single" w:sz="18" w:space="0" w:color="auto"/>
            </w:tcBorders>
            <w:vAlign w:val="center"/>
          </w:tcPr>
          <w:p w:rsidR="00CD194C" w:rsidRPr="00334FFB" w:rsidRDefault="003D3B3C" w:rsidP="00301847">
            <w:pPr>
              <w:jc w:val="center"/>
            </w:pPr>
            <w:r w:rsidRPr="00334FFB">
              <w:t>[-]</w:t>
            </w:r>
          </w:p>
        </w:tc>
      </w:tr>
      <w:tr w:rsidR="003A2473" w:rsidRPr="00301847" w:rsidTr="007332A0">
        <w:trPr>
          <w:trHeight w:val="687"/>
        </w:trPr>
        <w:tc>
          <w:tcPr>
            <w:tcW w:w="6487" w:type="dxa"/>
            <w:gridSpan w:val="2"/>
            <w:tcBorders>
              <w:top w:val="single" w:sz="18" w:space="0" w:color="auto"/>
              <w:right w:val="single" w:sz="18" w:space="0" w:color="auto"/>
            </w:tcBorders>
            <w:vAlign w:val="center"/>
          </w:tcPr>
          <w:p w:rsidR="003A2473" w:rsidRPr="00334FFB" w:rsidRDefault="00551646" w:rsidP="00301847">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UK,rok</m:t>
                    </m:r>
                  </m:sub>
                </m:sSub>
                <m:r>
                  <w:rPr>
                    <w:rFonts w:ascii="Cambria Math" w:hAnsi="Cambria Math"/>
                  </w:rPr>
                  <m:t>=</m:t>
                </m:r>
                <m:f>
                  <m:fPr>
                    <m:ctrlPr>
                      <w:rPr>
                        <w:rFonts w:ascii="Cambria Math" w:hAnsi="Cambria Math"/>
                        <w:i/>
                      </w:rPr>
                    </m:ctrlPr>
                  </m:fPr>
                  <m:num>
                    <m:r>
                      <w:rPr>
                        <w:rFonts w:ascii="Cambria Math" w:hAnsi="Cambria Math"/>
                      </w:rPr>
                      <m:t>ε</m:t>
                    </m:r>
                  </m:num>
                  <m:den>
                    <m:sSub>
                      <m:sSubPr>
                        <m:ctrlPr>
                          <w:rPr>
                            <w:rFonts w:ascii="Cambria Math" w:hAnsi="Cambria Math"/>
                            <w:i/>
                          </w:rPr>
                        </m:ctrlPr>
                      </m:sSubPr>
                      <m:e>
                        <m:r>
                          <w:rPr>
                            <w:rFonts w:ascii="Cambria Math" w:hAnsi="Cambria Math"/>
                          </w:rPr>
                          <m:t>η</m:t>
                        </m:r>
                      </m:e>
                      <m:sub>
                        <m:r>
                          <w:rPr>
                            <w:rFonts w:ascii="Cambria Math" w:hAnsi="Cambria Math"/>
                          </w:rPr>
                          <m:t>r</m:t>
                        </m:r>
                      </m:sub>
                    </m:sSub>
                  </m:den>
                </m:f>
                <m:r>
                  <w:rPr>
                    <w:rFonts w:ascii="Cambria Math" w:hAnsi="Cambria Math"/>
                  </w:rPr>
                  <m:t>.</m:t>
                </m:r>
                <m:f>
                  <m:fPr>
                    <m:ctrlPr>
                      <w:rPr>
                        <w:rFonts w:ascii="Cambria Math" w:hAnsi="Cambria Math"/>
                        <w:i/>
                      </w:rPr>
                    </m:ctrlPr>
                  </m:fPr>
                  <m:num>
                    <m:r>
                      <w:rPr>
                        <w:rFonts w:ascii="Cambria Math" w:hAnsi="Cambria Math"/>
                      </w:rPr>
                      <m:t>24.</m:t>
                    </m:r>
                    <m:sSub>
                      <m:sSubPr>
                        <m:ctrlPr>
                          <w:rPr>
                            <w:rFonts w:ascii="Cambria Math" w:hAnsi="Cambria Math"/>
                            <w:i/>
                          </w:rPr>
                        </m:ctrlPr>
                      </m:sSubPr>
                      <m:e>
                        <m:r>
                          <w:rPr>
                            <w:rFonts w:ascii="Cambria Math" w:hAnsi="Cambria Math"/>
                          </w:rPr>
                          <m:t>ϕ</m:t>
                        </m:r>
                      </m:e>
                      <m:sub>
                        <m:r>
                          <w:rPr>
                            <w:rFonts w:ascii="Cambria Math" w:hAnsi="Cambria Math"/>
                          </w:rPr>
                          <m:t>HL</m:t>
                        </m:r>
                      </m:sub>
                    </m:sSub>
                    <m:r>
                      <w:rPr>
                        <w:rFonts w:ascii="Cambria Math" w:hAnsi="Cambria Math"/>
                      </w:rPr>
                      <m:t>.D</m:t>
                    </m:r>
                  </m:num>
                  <m:den>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is</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es</m:t>
                        </m:r>
                      </m:sub>
                    </m:sSub>
                    <m:r>
                      <w:rPr>
                        <w:rFonts w:ascii="Cambria Math" w:hAnsi="Cambria Math"/>
                      </w:rPr>
                      <m:t>)</m:t>
                    </m:r>
                  </m:den>
                </m:f>
              </m:oMath>
            </m:oMathPara>
          </w:p>
        </w:tc>
        <w:tc>
          <w:tcPr>
            <w:tcW w:w="1163" w:type="dxa"/>
            <w:tcBorders>
              <w:top w:val="single" w:sz="18" w:space="0" w:color="auto"/>
              <w:left w:val="single" w:sz="18" w:space="0" w:color="auto"/>
              <w:bottom w:val="single" w:sz="18" w:space="0" w:color="auto"/>
            </w:tcBorders>
            <w:vAlign w:val="center"/>
          </w:tcPr>
          <w:p w:rsidR="003A2473" w:rsidRPr="00334FFB" w:rsidRDefault="00007ACD" w:rsidP="00007ACD">
            <w:pPr>
              <w:jc w:val="center"/>
              <w:rPr>
                <w:b/>
              </w:rPr>
            </w:pPr>
            <w:r>
              <w:rPr>
                <w:b/>
              </w:rPr>
              <w:t>19124,05</w:t>
            </w:r>
          </w:p>
        </w:tc>
        <w:tc>
          <w:tcPr>
            <w:tcW w:w="1412" w:type="dxa"/>
            <w:tcBorders>
              <w:top w:val="single" w:sz="18" w:space="0" w:color="auto"/>
              <w:bottom w:val="single" w:sz="18" w:space="0" w:color="auto"/>
              <w:right w:val="single" w:sz="18" w:space="0" w:color="auto"/>
            </w:tcBorders>
            <w:vAlign w:val="center"/>
          </w:tcPr>
          <w:p w:rsidR="003A2473" w:rsidRPr="00334FFB" w:rsidRDefault="003A2473" w:rsidP="00301847">
            <w:pPr>
              <w:jc w:val="center"/>
            </w:pPr>
            <w:r w:rsidRPr="00334FFB">
              <w:t>[kWh/rok]</w:t>
            </w:r>
          </w:p>
        </w:tc>
      </w:tr>
    </w:tbl>
    <w:p w:rsidR="00B54188" w:rsidRPr="00301847" w:rsidRDefault="00B54188" w:rsidP="00301847">
      <w:pPr>
        <w:spacing w:line="240" w:lineRule="auto"/>
        <w:jc w:val="both"/>
        <w:rPr>
          <w:b/>
          <w:highlight w:val="yellow"/>
        </w:rPr>
      </w:pPr>
    </w:p>
    <w:p w:rsidR="00B54188" w:rsidRDefault="00B54188" w:rsidP="00301847">
      <w:pPr>
        <w:spacing w:line="240" w:lineRule="auto"/>
        <w:jc w:val="both"/>
        <w:rPr>
          <w:b/>
          <w:highlight w:val="yellow"/>
        </w:rPr>
      </w:pPr>
    </w:p>
    <w:p w:rsidR="00007ACD" w:rsidRPr="00301847" w:rsidRDefault="00007ACD" w:rsidP="00301847">
      <w:pPr>
        <w:spacing w:line="240" w:lineRule="auto"/>
        <w:jc w:val="both"/>
        <w:rPr>
          <w:b/>
          <w:highlight w:val="yellow"/>
        </w:rPr>
      </w:pPr>
    </w:p>
    <w:p w:rsidR="003A2473" w:rsidRPr="00334FFB" w:rsidRDefault="003A2473" w:rsidP="00301847">
      <w:pPr>
        <w:spacing w:before="240" w:after="0" w:line="240" w:lineRule="auto"/>
        <w:jc w:val="both"/>
        <w:rPr>
          <w:b/>
        </w:rPr>
      </w:pPr>
      <w:r w:rsidRPr="00334FFB">
        <w:rPr>
          <w:b/>
        </w:rPr>
        <w:lastRenderedPageBreak/>
        <w:t>Predpokladaná potreba paliva na rok na vykurovanie</w:t>
      </w:r>
    </w:p>
    <w:tbl>
      <w:tblPr>
        <w:tblStyle w:val="Mkatabulky"/>
        <w:tblW w:w="0" w:type="auto"/>
        <w:tblLook w:val="04A0" w:firstRow="1" w:lastRow="0" w:firstColumn="1" w:lastColumn="0" w:noHBand="0" w:noVBand="1"/>
      </w:tblPr>
      <w:tblGrid>
        <w:gridCol w:w="2263"/>
        <w:gridCol w:w="1276"/>
        <w:gridCol w:w="1276"/>
        <w:gridCol w:w="1696"/>
        <w:gridCol w:w="1417"/>
        <w:gridCol w:w="1129"/>
      </w:tblGrid>
      <w:tr w:rsidR="003A2473" w:rsidRPr="00301847" w:rsidTr="007332A0">
        <w:tc>
          <w:tcPr>
            <w:tcW w:w="4815" w:type="dxa"/>
            <w:gridSpan w:val="3"/>
            <w:tcBorders>
              <w:top w:val="single" w:sz="18" w:space="0" w:color="auto"/>
              <w:left w:val="single" w:sz="18" w:space="0" w:color="auto"/>
            </w:tcBorders>
            <w:vAlign w:val="center"/>
          </w:tcPr>
          <w:p w:rsidR="003A2473" w:rsidRPr="00334FFB" w:rsidRDefault="003A2473" w:rsidP="00301847">
            <w:r w:rsidRPr="00334FFB">
              <w:t>Palivo</w:t>
            </w:r>
          </w:p>
        </w:tc>
        <w:tc>
          <w:tcPr>
            <w:tcW w:w="4242" w:type="dxa"/>
            <w:gridSpan w:val="3"/>
            <w:tcBorders>
              <w:top w:val="single" w:sz="18" w:space="0" w:color="auto"/>
              <w:right w:val="single" w:sz="18" w:space="0" w:color="auto"/>
            </w:tcBorders>
            <w:shd w:val="clear" w:color="auto" w:fill="D9D9D9" w:themeFill="background1" w:themeFillShade="D9"/>
            <w:vAlign w:val="center"/>
          </w:tcPr>
          <w:p w:rsidR="003A2473" w:rsidRPr="00334FFB" w:rsidRDefault="005F732A" w:rsidP="00301847">
            <w:pPr>
              <w:jc w:val="center"/>
            </w:pPr>
            <w:r w:rsidRPr="00334FFB">
              <w:t>Zemný plyn</w:t>
            </w:r>
          </w:p>
        </w:tc>
      </w:tr>
      <w:tr w:rsidR="003A2473" w:rsidRPr="00301847" w:rsidTr="007332A0">
        <w:tc>
          <w:tcPr>
            <w:tcW w:w="2263" w:type="dxa"/>
            <w:tcBorders>
              <w:left w:val="single" w:sz="18" w:space="0" w:color="auto"/>
            </w:tcBorders>
            <w:vAlign w:val="center"/>
          </w:tcPr>
          <w:p w:rsidR="003A2473" w:rsidRPr="004D252F" w:rsidRDefault="003A2473" w:rsidP="00301847">
            <w:r w:rsidRPr="004D252F">
              <w:t>Výhrevnosť paliva</w:t>
            </w:r>
          </w:p>
        </w:tc>
        <w:tc>
          <w:tcPr>
            <w:tcW w:w="1276" w:type="dxa"/>
            <w:vAlign w:val="center"/>
          </w:tcPr>
          <w:p w:rsidR="003A2473" w:rsidRPr="004D252F" w:rsidRDefault="00A97D9C" w:rsidP="00301847">
            <w:pPr>
              <w:jc w:val="center"/>
            </w:pPr>
            <w:r w:rsidRPr="004D252F">
              <w:t>34</w:t>
            </w:r>
            <w:r w:rsidR="003A2473" w:rsidRPr="004D252F">
              <w:t>,0</w:t>
            </w:r>
          </w:p>
        </w:tc>
        <w:tc>
          <w:tcPr>
            <w:tcW w:w="1276" w:type="dxa"/>
            <w:vAlign w:val="center"/>
          </w:tcPr>
          <w:p w:rsidR="003A2473" w:rsidRPr="004D252F" w:rsidRDefault="003A2473" w:rsidP="00301847">
            <w:pPr>
              <w:jc w:val="center"/>
            </w:pPr>
            <w:r w:rsidRPr="004D252F">
              <w:t>[MJ.m</w:t>
            </w:r>
            <w:r w:rsidRPr="004D252F">
              <w:rPr>
                <w:vertAlign w:val="superscript"/>
              </w:rPr>
              <w:t>-3</w:t>
            </w:r>
            <w:r w:rsidRPr="004D252F">
              <w:t>]</w:t>
            </w:r>
          </w:p>
        </w:tc>
        <w:tc>
          <w:tcPr>
            <w:tcW w:w="1696" w:type="dxa"/>
            <w:vAlign w:val="center"/>
          </w:tcPr>
          <w:p w:rsidR="003A2473" w:rsidRPr="004D252F" w:rsidRDefault="003A2473" w:rsidP="00301847">
            <w:r w:rsidRPr="004D252F">
              <w:t>Účinnosť paliva</w:t>
            </w:r>
          </w:p>
        </w:tc>
        <w:tc>
          <w:tcPr>
            <w:tcW w:w="1417" w:type="dxa"/>
            <w:vAlign w:val="center"/>
          </w:tcPr>
          <w:p w:rsidR="003A2473" w:rsidRPr="004D252F" w:rsidRDefault="00A97D9C" w:rsidP="00334FFB">
            <w:pPr>
              <w:jc w:val="center"/>
            </w:pPr>
            <w:r w:rsidRPr="004D252F">
              <w:t>9</w:t>
            </w:r>
            <w:r w:rsidR="00334FFB" w:rsidRPr="004D252F">
              <w:t>7</w:t>
            </w:r>
            <w:r w:rsidR="003A2473" w:rsidRPr="004D252F">
              <w:t>,0</w:t>
            </w:r>
          </w:p>
        </w:tc>
        <w:tc>
          <w:tcPr>
            <w:tcW w:w="1129" w:type="dxa"/>
            <w:tcBorders>
              <w:right w:val="single" w:sz="18" w:space="0" w:color="auto"/>
            </w:tcBorders>
            <w:vAlign w:val="center"/>
          </w:tcPr>
          <w:p w:rsidR="003A2473" w:rsidRPr="004D252F" w:rsidRDefault="003A2473" w:rsidP="00301847">
            <w:pPr>
              <w:jc w:val="center"/>
            </w:pPr>
            <w:r w:rsidRPr="004D252F">
              <w:t>[%]</w:t>
            </w:r>
          </w:p>
        </w:tc>
      </w:tr>
      <w:tr w:rsidR="003A2473" w:rsidRPr="00301847" w:rsidTr="007332A0">
        <w:tc>
          <w:tcPr>
            <w:tcW w:w="2263" w:type="dxa"/>
            <w:tcBorders>
              <w:left w:val="single" w:sz="18" w:space="0" w:color="auto"/>
              <w:bottom w:val="single" w:sz="18" w:space="0" w:color="auto"/>
            </w:tcBorders>
            <w:vAlign w:val="center"/>
          </w:tcPr>
          <w:p w:rsidR="003A2473" w:rsidRPr="004D252F" w:rsidRDefault="003A2473" w:rsidP="00301847">
            <w:r w:rsidRPr="004D252F">
              <w:t>Množstvo paliva</w:t>
            </w:r>
          </w:p>
        </w:tc>
        <w:tc>
          <w:tcPr>
            <w:tcW w:w="1276" w:type="dxa"/>
            <w:tcBorders>
              <w:bottom w:val="single" w:sz="18" w:space="0" w:color="auto"/>
            </w:tcBorders>
            <w:vAlign w:val="center"/>
          </w:tcPr>
          <w:p w:rsidR="003A2473" w:rsidRPr="004D252F" w:rsidRDefault="003F275B" w:rsidP="00301847">
            <w:pPr>
              <w:jc w:val="center"/>
            </w:pPr>
            <w:r w:rsidRPr="004D252F">
              <w:t>29</w:t>
            </w:r>
            <w:r w:rsidR="003A2473" w:rsidRPr="004D252F">
              <w:t>,4</w:t>
            </w:r>
          </w:p>
        </w:tc>
        <w:tc>
          <w:tcPr>
            <w:tcW w:w="1276" w:type="dxa"/>
            <w:tcBorders>
              <w:bottom w:val="single" w:sz="18" w:space="0" w:color="auto"/>
            </w:tcBorders>
            <w:vAlign w:val="center"/>
          </w:tcPr>
          <w:p w:rsidR="003A2473" w:rsidRPr="004D252F" w:rsidRDefault="003F275B" w:rsidP="00301847">
            <w:pPr>
              <w:jc w:val="center"/>
            </w:pPr>
            <w:r w:rsidRPr="004D252F">
              <w:t>[m</w:t>
            </w:r>
            <w:r w:rsidRPr="004D252F">
              <w:rPr>
                <w:vertAlign w:val="superscript"/>
              </w:rPr>
              <w:t>3</w:t>
            </w:r>
            <w:r w:rsidR="00547D43" w:rsidRPr="004D252F">
              <w:t>/</w:t>
            </w:r>
            <w:r w:rsidRPr="004D252F">
              <w:t>1G</w:t>
            </w:r>
            <w:r w:rsidR="003A2473" w:rsidRPr="004D252F">
              <w:t>J]</w:t>
            </w:r>
          </w:p>
        </w:tc>
        <w:tc>
          <w:tcPr>
            <w:tcW w:w="1696" w:type="dxa"/>
            <w:tcBorders>
              <w:bottom w:val="single" w:sz="18" w:space="0" w:color="auto"/>
            </w:tcBorders>
            <w:vAlign w:val="center"/>
          </w:tcPr>
          <w:p w:rsidR="003A2473" w:rsidRPr="004D252F" w:rsidRDefault="003A2473" w:rsidP="00301847">
            <w:r w:rsidRPr="004D252F">
              <w:t>Emisie CO</w:t>
            </w:r>
            <w:r w:rsidRPr="004D252F">
              <w:rPr>
                <w:vertAlign w:val="subscript"/>
              </w:rPr>
              <w:t>2</w:t>
            </w:r>
          </w:p>
        </w:tc>
        <w:tc>
          <w:tcPr>
            <w:tcW w:w="1417" w:type="dxa"/>
            <w:tcBorders>
              <w:bottom w:val="single" w:sz="18" w:space="0" w:color="auto"/>
            </w:tcBorders>
            <w:vAlign w:val="center"/>
          </w:tcPr>
          <w:p w:rsidR="003A2473" w:rsidRPr="004D252F" w:rsidRDefault="006A5B05" w:rsidP="00301847">
            <w:pPr>
              <w:jc w:val="center"/>
            </w:pPr>
            <w:r w:rsidRPr="004D252F">
              <w:t>0,</w:t>
            </w:r>
            <w:r w:rsidR="003A2473" w:rsidRPr="004D252F">
              <w:t>2</w:t>
            </w:r>
            <w:r w:rsidR="004D252F" w:rsidRPr="004D252F">
              <w:t>20</w:t>
            </w:r>
          </w:p>
        </w:tc>
        <w:tc>
          <w:tcPr>
            <w:tcW w:w="1129" w:type="dxa"/>
            <w:tcBorders>
              <w:bottom w:val="single" w:sz="18" w:space="0" w:color="auto"/>
              <w:right w:val="single" w:sz="18" w:space="0" w:color="auto"/>
            </w:tcBorders>
            <w:vAlign w:val="center"/>
          </w:tcPr>
          <w:p w:rsidR="003A2473" w:rsidRPr="004D252F" w:rsidRDefault="003A2473" w:rsidP="00301847">
            <w:pPr>
              <w:jc w:val="center"/>
            </w:pPr>
            <w:r w:rsidRPr="004D252F">
              <w:t>[kg/kWh]</w:t>
            </w:r>
          </w:p>
        </w:tc>
      </w:tr>
      <w:tr w:rsidR="003A2473" w:rsidRPr="00301847" w:rsidTr="007332A0">
        <w:tc>
          <w:tcPr>
            <w:tcW w:w="6511" w:type="dxa"/>
            <w:gridSpan w:val="4"/>
            <w:tcBorders>
              <w:top w:val="single" w:sz="18" w:space="0" w:color="auto"/>
              <w:right w:val="single" w:sz="18" w:space="0" w:color="auto"/>
            </w:tcBorders>
            <w:vAlign w:val="center"/>
          </w:tcPr>
          <w:p w:rsidR="003A2473" w:rsidRPr="00181507" w:rsidRDefault="003A2473" w:rsidP="00301847">
            <w:pPr>
              <w:rPr>
                <w:b/>
              </w:rPr>
            </w:pPr>
            <w:r w:rsidRPr="00181507">
              <w:rPr>
                <w:b/>
              </w:rPr>
              <w:t>Produkcia CO</w:t>
            </w:r>
            <w:r w:rsidRPr="00181507">
              <w:rPr>
                <w:b/>
                <w:vertAlign w:val="subscript"/>
              </w:rPr>
              <w:t>2</w:t>
            </w:r>
            <w:r w:rsidRPr="00181507">
              <w:rPr>
                <w:b/>
              </w:rPr>
              <w:t xml:space="preserve"> za rok</w:t>
            </w:r>
          </w:p>
        </w:tc>
        <w:tc>
          <w:tcPr>
            <w:tcW w:w="1417" w:type="dxa"/>
            <w:tcBorders>
              <w:top w:val="single" w:sz="18" w:space="0" w:color="auto"/>
              <w:left w:val="single" w:sz="18" w:space="0" w:color="auto"/>
            </w:tcBorders>
            <w:vAlign w:val="center"/>
          </w:tcPr>
          <w:p w:rsidR="003A2473" w:rsidRPr="00181507" w:rsidRDefault="00007ACD" w:rsidP="00007ACD">
            <w:pPr>
              <w:jc w:val="center"/>
              <w:rPr>
                <w:b/>
              </w:rPr>
            </w:pPr>
            <w:r>
              <w:rPr>
                <w:b/>
              </w:rPr>
              <w:t>459,26</w:t>
            </w:r>
          </w:p>
        </w:tc>
        <w:tc>
          <w:tcPr>
            <w:tcW w:w="1129" w:type="dxa"/>
            <w:tcBorders>
              <w:top w:val="single" w:sz="18" w:space="0" w:color="auto"/>
              <w:right w:val="single" w:sz="18" w:space="0" w:color="auto"/>
            </w:tcBorders>
            <w:vAlign w:val="center"/>
          </w:tcPr>
          <w:p w:rsidR="003A2473" w:rsidRPr="00181507" w:rsidRDefault="003A2473" w:rsidP="00301847">
            <w:pPr>
              <w:jc w:val="center"/>
            </w:pPr>
            <w:r w:rsidRPr="00181507">
              <w:t>[kg/rok]</w:t>
            </w:r>
          </w:p>
        </w:tc>
      </w:tr>
      <w:tr w:rsidR="003A2473" w:rsidRPr="00301847" w:rsidTr="007332A0">
        <w:tc>
          <w:tcPr>
            <w:tcW w:w="6511" w:type="dxa"/>
            <w:gridSpan w:val="4"/>
            <w:tcBorders>
              <w:right w:val="single" w:sz="18" w:space="0" w:color="auto"/>
            </w:tcBorders>
            <w:vAlign w:val="center"/>
          </w:tcPr>
          <w:p w:rsidR="003A2473" w:rsidRPr="00181507" w:rsidRDefault="003A2473" w:rsidP="00301847">
            <w:pPr>
              <w:rPr>
                <w:b/>
              </w:rPr>
            </w:pPr>
            <w:r w:rsidRPr="00181507">
              <w:rPr>
                <w:b/>
              </w:rPr>
              <w:t>Spotreba paliva za rok</w:t>
            </w:r>
          </w:p>
        </w:tc>
        <w:tc>
          <w:tcPr>
            <w:tcW w:w="1417" w:type="dxa"/>
            <w:tcBorders>
              <w:left w:val="single" w:sz="18" w:space="0" w:color="auto"/>
              <w:bottom w:val="single" w:sz="18" w:space="0" w:color="auto"/>
            </w:tcBorders>
            <w:vAlign w:val="center"/>
          </w:tcPr>
          <w:p w:rsidR="003A2473" w:rsidRPr="00181507" w:rsidRDefault="00007ACD" w:rsidP="00181507">
            <w:pPr>
              <w:jc w:val="center"/>
              <w:rPr>
                <w:b/>
              </w:rPr>
            </w:pPr>
            <w:r>
              <w:rPr>
                <w:b/>
              </w:rPr>
              <w:t>2087,53</w:t>
            </w:r>
          </w:p>
        </w:tc>
        <w:tc>
          <w:tcPr>
            <w:tcW w:w="1129" w:type="dxa"/>
            <w:tcBorders>
              <w:bottom w:val="single" w:sz="18" w:space="0" w:color="auto"/>
              <w:right w:val="single" w:sz="18" w:space="0" w:color="auto"/>
            </w:tcBorders>
            <w:vAlign w:val="center"/>
          </w:tcPr>
          <w:p w:rsidR="003A2473" w:rsidRPr="00181507" w:rsidRDefault="003A2473" w:rsidP="00301847">
            <w:pPr>
              <w:jc w:val="center"/>
            </w:pPr>
            <w:r w:rsidRPr="00181507">
              <w:t>[kg/rok]</w:t>
            </w:r>
          </w:p>
        </w:tc>
      </w:tr>
    </w:tbl>
    <w:p w:rsidR="00BC1200" w:rsidRPr="00181507" w:rsidRDefault="00BC1200" w:rsidP="00301847">
      <w:pPr>
        <w:spacing w:before="240" w:after="0" w:line="240" w:lineRule="auto"/>
        <w:jc w:val="both"/>
        <w:rPr>
          <w:b/>
        </w:rPr>
      </w:pPr>
      <w:r w:rsidRPr="00181507">
        <w:rPr>
          <w:b/>
        </w:rPr>
        <w:t>Denná spotreba tepla na prípravu TV</w:t>
      </w:r>
    </w:p>
    <w:tbl>
      <w:tblPr>
        <w:tblStyle w:val="Mkatabulky"/>
        <w:tblW w:w="0" w:type="auto"/>
        <w:tblLook w:val="04A0" w:firstRow="1" w:lastRow="0" w:firstColumn="1" w:lastColumn="0" w:noHBand="0" w:noVBand="1"/>
      </w:tblPr>
      <w:tblGrid>
        <w:gridCol w:w="959"/>
        <w:gridCol w:w="3711"/>
        <w:gridCol w:w="992"/>
        <w:gridCol w:w="855"/>
        <w:gridCol w:w="1416"/>
        <w:gridCol w:w="1129"/>
      </w:tblGrid>
      <w:tr w:rsidR="00BC1200" w:rsidRPr="00181507" w:rsidTr="007332A0">
        <w:tc>
          <w:tcPr>
            <w:tcW w:w="6517" w:type="dxa"/>
            <w:gridSpan w:val="4"/>
            <w:tcBorders>
              <w:top w:val="single" w:sz="18" w:space="0" w:color="auto"/>
              <w:left w:val="single" w:sz="18" w:space="0" w:color="auto"/>
            </w:tcBorders>
            <w:vAlign w:val="center"/>
          </w:tcPr>
          <w:p w:rsidR="00BC1200" w:rsidRPr="00181507" w:rsidRDefault="00BC1200" w:rsidP="00301847">
            <w:r w:rsidRPr="00181507">
              <w:t>Počet osôb</w:t>
            </w:r>
          </w:p>
        </w:tc>
        <w:tc>
          <w:tcPr>
            <w:tcW w:w="1416" w:type="dxa"/>
            <w:tcBorders>
              <w:top w:val="single" w:sz="18" w:space="0" w:color="auto"/>
            </w:tcBorders>
            <w:shd w:val="clear" w:color="auto" w:fill="D9D9D9" w:themeFill="background1" w:themeFillShade="D9"/>
            <w:vAlign w:val="center"/>
          </w:tcPr>
          <w:p w:rsidR="00BC1200" w:rsidRPr="00181507" w:rsidRDefault="00007ACD" w:rsidP="00301847">
            <w:pPr>
              <w:jc w:val="center"/>
            </w:pPr>
            <w:r>
              <w:t>20</w:t>
            </w:r>
          </w:p>
        </w:tc>
        <w:tc>
          <w:tcPr>
            <w:tcW w:w="1129" w:type="dxa"/>
            <w:tcBorders>
              <w:top w:val="single" w:sz="18" w:space="0" w:color="auto"/>
              <w:right w:val="single" w:sz="18" w:space="0" w:color="auto"/>
            </w:tcBorders>
            <w:vAlign w:val="center"/>
          </w:tcPr>
          <w:p w:rsidR="00BC1200" w:rsidRPr="00181507" w:rsidRDefault="00BC1200" w:rsidP="00301847">
            <w:pPr>
              <w:jc w:val="center"/>
            </w:pPr>
            <w:r w:rsidRPr="00181507">
              <w:t>[-]</w:t>
            </w:r>
          </w:p>
        </w:tc>
      </w:tr>
      <w:tr w:rsidR="00BC1200" w:rsidRPr="00181507" w:rsidTr="007332A0">
        <w:tc>
          <w:tcPr>
            <w:tcW w:w="6517" w:type="dxa"/>
            <w:gridSpan w:val="4"/>
            <w:tcBorders>
              <w:left w:val="single" w:sz="18" w:space="0" w:color="auto"/>
            </w:tcBorders>
            <w:vAlign w:val="center"/>
          </w:tcPr>
          <w:p w:rsidR="00BC1200" w:rsidRPr="00181507" w:rsidRDefault="00BC1200" w:rsidP="00301847">
            <w:r w:rsidRPr="00181507">
              <w:t>Potreba teplej vody na osobu</w:t>
            </w:r>
          </w:p>
        </w:tc>
        <w:tc>
          <w:tcPr>
            <w:tcW w:w="1416" w:type="dxa"/>
            <w:shd w:val="clear" w:color="auto" w:fill="D9D9D9" w:themeFill="background1" w:themeFillShade="D9"/>
            <w:vAlign w:val="center"/>
          </w:tcPr>
          <w:p w:rsidR="00BC1200" w:rsidRPr="00181507" w:rsidRDefault="00007ACD" w:rsidP="00301847">
            <w:pPr>
              <w:jc w:val="center"/>
            </w:pPr>
            <w:r>
              <w:t>9</w:t>
            </w:r>
          </w:p>
        </w:tc>
        <w:tc>
          <w:tcPr>
            <w:tcW w:w="1129" w:type="dxa"/>
            <w:tcBorders>
              <w:right w:val="single" w:sz="18" w:space="0" w:color="auto"/>
            </w:tcBorders>
            <w:vAlign w:val="center"/>
          </w:tcPr>
          <w:p w:rsidR="00BC1200" w:rsidRPr="00181507" w:rsidRDefault="00BC1200" w:rsidP="00301847">
            <w:pPr>
              <w:jc w:val="center"/>
            </w:pPr>
            <w:r w:rsidRPr="00181507">
              <w:t>[l/deň]</w:t>
            </w:r>
          </w:p>
        </w:tc>
      </w:tr>
      <w:tr w:rsidR="00BC1200" w:rsidRPr="00301847" w:rsidTr="007332A0">
        <w:tc>
          <w:tcPr>
            <w:tcW w:w="4670" w:type="dxa"/>
            <w:gridSpan w:val="2"/>
            <w:tcBorders>
              <w:left w:val="single" w:sz="18" w:space="0" w:color="auto"/>
            </w:tcBorders>
            <w:vAlign w:val="center"/>
          </w:tcPr>
          <w:p w:rsidR="00BC1200" w:rsidRPr="00181507" w:rsidRDefault="00BC1200" w:rsidP="00301847">
            <w:r w:rsidRPr="00181507">
              <w:t>Veľkosť zásobníka</w:t>
            </w:r>
          </w:p>
        </w:tc>
        <w:tc>
          <w:tcPr>
            <w:tcW w:w="992" w:type="dxa"/>
            <w:vAlign w:val="center"/>
          </w:tcPr>
          <w:p w:rsidR="00BC1200" w:rsidRPr="00181507" w:rsidRDefault="00181507" w:rsidP="00301847">
            <w:pPr>
              <w:jc w:val="center"/>
            </w:pPr>
            <w:r>
              <w:t>72</w:t>
            </w:r>
          </w:p>
        </w:tc>
        <w:tc>
          <w:tcPr>
            <w:tcW w:w="855" w:type="dxa"/>
            <w:vAlign w:val="center"/>
          </w:tcPr>
          <w:p w:rsidR="00BC1200" w:rsidRPr="00181507" w:rsidRDefault="00BC1200" w:rsidP="00301847">
            <w:pPr>
              <w:jc w:val="center"/>
            </w:pPr>
            <w:r w:rsidRPr="00181507">
              <w:t>[kg]</w:t>
            </w:r>
          </w:p>
        </w:tc>
        <w:tc>
          <w:tcPr>
            <w:tcW w:w="1416" w:type="dxa"/>
            <w:shd w:val="clear" w:color="auto" w:fill="D9D9D9" w:themeFill="background1" w:themeFillShade="D9"/>
            <w:vAlign w:val="center"/>
          </w:tcPr>
          <w:p w:rsidR="00BC1200" w:rsidRPr="00181507" w:rsidRDefault="00BC1200" w:rsidP="00007ACD">
            <w:pPr>
              <w:jc w:val="center"/>
            </w:pPr>
            <w:r w:rsidRPr="00181507">
              <w:t>1</w:t>
            </w:r>
            <w:r w:rsidR="00007ACD">
              <w:t>8</w:t>
            </w:r>
            <w:r w:rsidR="00C06C29" w:rsidRPr="00181507">
              <w:t>0</w:t>
            </w:r>
          </w:p>
        </w:tc>
        <w:tc>
          <w:tcPr>
            <w:tcW w:w="1129" w:type="dxa"/>
            <w:tcBorders>
              <w:right w:val="single" w:sz="18" w:space="0" w:color="auto"/>
            </w:tcBorders>
            <w:vAlign w:val="center"/>
          </w:tcPr>
          <w:p w:rsidR="00BC1200" w:rsidRPr="00181507" w:rsidRDefault="00BC1200" w:rsidP="00301847">
            <w:pPr>
              <w:jc w:val="center"/>
            </w:pPr>
            <w:r w:rsidRPr="00181507">
              <w:t>[l]</w:t>
            </w:r>
          </w:p>
        </w:tc>
      </w:tr>
      <w:tr w:rsidR="00BC1200" w:rsidRPr="00301847" w:rsidTr="007332A0">
        <w:trPr>
          <w:trHeight w:val="669"/>
        </w:trPr>
        <w:tc>
          <w:tcPr>
            <w:tcW w:w="9062" w:type="dxa"/>
            <w:gridSpan w:val="6"/>
            <w:tcBorders>
              <w:left w:val="single" w:sz="18" w:space="0" w:color="auto"/>
              <w:right w:val="single" w:sz="18" w:space="0" w:color="auto"/>
            </w:tcBorders>
            <w:vAlign w:val="center"/>
          </w:tcPr>
          <w:p w:rsidR="00BC1200" w:rsidRPr="00301847" w:rsidRDefault="00551646" w:rsidP="00301847">
            <w:pPr>
              <w:jc w:val="center"/>
              <w:rPr>
                <w:highlight w:val="yellow"/>
              </w:rPr>
            </w:pPr>
            <m:oMathPara>
              <m:oMath>
                <m:sSub>
                  <m:sSubPr>
                    <m:ctrlPr>
                      <w:rPr>
                        <w:rFonts w:ascii="Cambria Math" w:hAnsi="Cambria Math"/>
                        <w:i/>
                      </w:rPr>
                    </m:ctrlPr>
                  </m:sSubPr>
                  <m:e>
                    <m:r>
                      <w:rPr>
                        <w:rFonts w:ascii="Cambria Math" w:hAnsi="Cambria Math"/>
                      </w:rPr>
                      <m:t>Q</m:t>
                    </m:r>
                  </m:e>
                  <m:sub>
                    <m:r>
                      <w:rPr>
                        <w:rFonts w:ascii="Cambria Math" w:hAnsi="Cambria Math"/>
                      </w:rPr>
                      <m:t>TV,deň</m:t>
                    </m:r>
                  </m:sub>
                </m:sSub>
                <m:r>
                  <w:rPr>
                    <w:rFonts w:ascii="Cambria Math" w:hAnsi="Cambria Math"/>
                  </w:rPr>
                  <m:t>=</m:t>
                </m:r>
                <m:d>
                  <m:dPr>
                    <m:ctrlPr>
                      <w:rPr>
                        <w:rFonts w:ascii="Cambria Math" w:hAnsi="Cambria Math"/>
                        <w:i/>
                      </w:rPr>
                    </m:ctrlPr>
                  </m:dPr>
                  <m:e>
                    <m:r>
                      <w:rPr>
                        <w:rFonts w:ascii="Cambria Math" w:hAnsi="Cambria Math"/>
                      </w:rPr>
                      <m:t>1+z</m:t>
                    </m:r>
                  </m:e>
                </m:d>
                <m:r>
                  <w:rPr>
                    <w:rFonts w:ascii="Cambria Math" w:hAnsi="Cambria Math"/>
                  </w:rPr>
                  <m:t>.</m:t>
                </m:r>
                <m:f>
                  <m:fPr>
                    <m:ctrlPr>
                      <w:rPr>
                        <w:rFonts w:ascii="Cambria Math" w:hAnsi="Cambria Math"/>
                        <w:i/>
                      </w:rPr>
                    </m:ctrlPr>
                  </m:fPr>
                  <m:num>
                    <m:r>
                      <w:rPr>
                        <w:rFonts w:ascii="Cambria Math" w:hAnsi="Cambria Math"/>
                      </w:rPr>
                      <m:t>ρ.c.</m:t>
                    </m:r>
                    <m:sSub>
                      <m:sSubPr>
                        <m:ctrlPr>
                          <w:rPr>
                            <w:rFonts w:ascii="Cambria Math" w:hAnsi="Cambria Math"/>
                            <w:i/>
                          </w:rPr>
                        </m:ctrlPr>
                      </m:sSubPr>
                      <m:e>
                        <m:r>
                          <w:rPr>
                            <w:rFonts w:ascii="Cambria Math" w:hAnsi="Cambria Math"/>
                          </w:rPr>
                          <m:t>V</m:t>
                        </m:r>
                      </m:e>
                      <m:sub>
                        <m:r>
                          <w:rPr>
                            <w:rFonts w:ascii="Cambria Math" w:hAnsi="Cambria Math"/>
                          </w:rPr>
                          <m:t>TV</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e>
                    </m:d>
                  </m:num>
                  <m:den>
                    <m:r>
                      <w:rPr>
                        <w:rFonts w:ascii="Cambria Math" w:hAnsi="Cambria Math"/>
                      </w:rPr>
                      <m:t>3600</m:t>
                    </m:r>
                  </m:den>
                </m:f>
              </m:oMath>
            </m:oMathPara>
          </w:p>
        </w:tc>
      </w:tr>
      <w:tr w:rsidR="00BC1200" w:rsidRPr="00301847" w:rsidTr="007332A0">
        <w:tc>
          <w:tcPr>
            <w:tcW w:w="959" w:type="dxa"/>
            <w:tcBorders>
              <w:left w:val="single" w:sz="18" w:space="0" w:color="auto"/>
            </w:tcBorders>
            <w:vAlign w:val="center"/>
          </w:tcPr>
          <w:p w:rsidR="00BC1200" w:rsidRPr="00181507" w:rsidRDefault="00977585" w:rsidP="00301847">
            <w:pPr>
              <w:jc w:val="right"/>
              <w:rPr>
                <w:b/>
              </w:rPr>
            </w:pPr>
            <w:r w:rsidRPr="00181507">
              <w:rPr>
                <w:b/>
              </w:rPr>
              <w:t>z</w:t>
            </w:r>
          </w:p>
        </w:tc>
        <w:tc>
          <w:tcPr>
            <w:tcW w:w="5558" w:type="dxa"/>
            <w:gridSpan w:val="3"/>
            <w:vAlign w:val="center"/>
          </w:tcPr>
          <w:p w:rsidR="00BC1200" w:rsidRPr="00181507" w:rsidRDefault="00BC1200" w:rsidP="00301847">
            <w:r w:rsidRPr="00181507">
              <w:t>koeficient energetických strát na prípravu TV</w:t>
            </w:r>
          </w:p>
        </w:tc>
        <w:tc>
          <w:tcPr>
            <w:tcW w:w="1416" w:type="dxa"/>
            <w:vAlign w:val="center"/>
          </w:tcPr>
          <w:p w:rsidR="00BC1200" w:rsidRPr="00181507" w:rsidRDefault="00BC1200" w:rsidP="00301847">
            <w:pPr>
              <w:jc w:val="center"/>
            </w:pPr>
            <w:r w:rsidRPr="00181507">
              <w:t>0,5</w:t>
            </w:r>
          </w:p>
        </w:tc>
        <w:tc>
          <w:tcPr>
            <w:tcW w:w="1129" w:type="dxa"/>
            <w:tcBorders>
              <w:right w:val="single" w:sz="18" w:space="0" w:color="auto"/>
            </w:tcBorders>
            <w:vAlign w:val="center"/>
          </w:tcPr>
          <w:p w:rsidR="00BC1200" w:rsidRPr="00181507" w:rsidRDefault="00BC1200" w:rsidP="00301847">
            <w:pPr>
              <w:jc w:val="center"/>
            </w:pPr>
            <w:r w:rsidRPr="00181507">
              <w:t>[-]</w:t>
            </w:r>
          </w:p>
        </w:tc>
      </w:tr>
      <w:tr w:rsidR="00BC1200" w:rsidRPr="00301847" w:rsidTr="007332A0">
        <w:tc>
          <w:tcPr>
            <w:tcW w:w="959" w:type="dxa"/>
            <w:tcBorders>
              <w:left w:val="single" w:sz="18" w:space="0" w:color="auto"/>
            </w:tcBorders>
            <w:vAlign w:val="center"/>
          </w:tcPr>
          <w:p w:rsidR="00BC1200" w:rsidRPr="00181507" w:rsidRDefault="00BC1200" w:rsidP="00301847">
            <w:pPr>
              <w:jc w:val="right"/>
              <w:rPr>
                <w:b/>
              </w:rPr>
            </w:pPr>
          </w:p>
        </w:tc>
        <w:tc>
          <w:tcPr>
            <w:tcW w:w="8103" w:type="dxa"/>
            <w:gridSpan w:val="5"/>
            <w:tcBorders>
              <w:right w:val="single" w:sz="18" w:space="0" w:color="auto"/>
            </w:tcBorders>
            <w:shd w:val="clear" w:color="auto" w:fill="D9D9D9" w:themeFill="background1" w:themeFillShade="D9"/>
            <w:vAlign w:val="center"/>
          </w:tcPr>
          <w:p w:rsidR="00BC1200" w:rsidRPr="00181507" w:rsidRDefault="00BC1200" w:rsidP="00301847">
            <w:r w:rsidRPr="00181507">
              <w:t>rozvod v nových stavbách</w:t>
            </w:r>
          </w:p>
        </w:tc>
      </w:tr>
      <w:tr w:rsidR="00BC1200" w:rsidRPr="00301847" w:rsidTr="007332A0">
        <w:tc>
          <w:tcPr>
            <w:tcW w:w="959" w:type="dxa"/>
            <w:tcBorders>
              <w:left w:val="single" w:sz="18" w:space="0" w:color="auto"/>
            </w:tcBorders>
            <w:vAlign w:val="center"/>
          </w:tcPr>
          <w:p w:rsidR="00BC1200" w:rsidRPr="00181507" w:rsidRDefault="00977585" w:rsidP="00301847">
            <w:pPr>
              <w:jc w:val="right"/>
              <w:rPr>
                <w:b/>
              </w:rPr>
            </w:pPr>
            <w:r w:rsidRPr="00181507">
              <w:rPr>
                <w:b/>
              </w:rPr>
              <w:t>ρ</w:t>
            </w:r>
          </w:p>
        </w:tc>
        <w:tc>
          <w:tcPr>
            <w:tcW w:w="5558" w:type="dxa"/>
            <w:gridSpan w:val="3"/>
            <w:vAlign w:val="center"/>
          </w:tcPr>
          <w:p w:rsidR="00BC1200" w:rsidRPr="00181507" w:rsidRDefault="00BC1200" w:rsidP="00301847">
            <w:r w:rsidRPr="00181507">
              <w:t>merná hmotnosť teplej vody</w:t>
            </w:r>
          </w:p>
        </w:tc>
        <w:tc>
          <w:tcPr>
            <w:tcW w:w="1416" w:type="dxa"/>
            <w:vAlign w:val="center"/>
          </w:tcPr>
          <w:p w:rsidR="00BC1200" w:rsidRPr="00181507" w:rsidRDefault="00C06C29" w:rsidP="00301847">
            <w:pPr>
              <w:jc w:val="center"/>
            </w:pPr>
            <w:r w:rsidRPr="00181507">
              <w:t>1000</w:t>
            </w:r>
          </w:p>
        </w:tc>
        <w:tc>
          <w:tcPr>
            <w:tcW w:w="1129" w:type="dxa"/>
            <w:tcBorders>
              <w:right w:val="single" w:sz="18" w:space="0" w:color="auto"/>
            </w:tcBorders>
            <w:vAlign w:val="center"/>
          </w:tcPr>
          <w:p w:rsidR="00BC1200" w:rsidRPr="00181507" w:rsidRDefault="0067622F" w:rsidP="00301847">
            <w:pPr>
              <w:jc w:val="center"/>
            </w:pPr>
            <w:r w:rsidRPr="00181507">
              <w:t>[kg/m</w:t>
            </w:r>
            <w:r w:rsidRPr="00181507">
              <w:rPr>
                <w:vertAlign w:val="superscript"/>
              </w:rPr>
              <w:t>3</w:t>
            </w:r>
            <w:r w:rsidRPr="00181507">
              <w:t>]</w:t>
            </w:r>
          </w:p>
        </w:tc>
      </w:tr>
      <w:tr w:rsidR="00BC1200" w:rsidRPr="00301847" w:rsidTr="007332A0">
        <w:tc>
          <w:tcPr>
            <w:tcW w:w="959" w:type="dxa"/>
            <w:tcBorders>
              <w:left w:val="single" w:sz="18" w:space="0" w:color="auto"/>
            </w:tcBorders>
            <w:vAlign w:val="center"/>
          </w:tcPr>
          <w:p w:rsidR="00BC1200" w:rsidRPr="00181507" w:rsidRDefault="00977585" w:rsidP="00301847">
            <w:pPr>
              <w:jc w:val="right"/>
              <w:rPr>
                <w:b/>
              </w:rPr>
            </w:pPr>
            <w:r w:rsidRPr="00181507">
              <w:rPr>
                <w:b/>
              </w:rPr>
              <w:t>c</w:t>
            </w:r>
          </w:p>
        </w:tc>
        <w:tc>
          <w:tcPr>
            <w:tcW w:w="5558" w:type="dxa"/>
            <w:gridSpan w:val="3"/>
            <w:vAlign w:val="center"/>
          </w:tcPr>
          <w:p w:rsidR="00BC1200" w:rsidRPr="00181507" w:rsidRDefault="0067622F" w:rsidP="00301847">
            <w:r w:rsidRPr="00181507">
              <w:t>merná tepelná kapacita teplej vody</w:t>
            </w:r>
          </w:p>
        </w:tc>
        <w:tc>
          <w:tcPr>
            <w:tcW w:w="1416" w:type="dxa"/>
            <w:vAlign w:val="center"/>
          </w:tcPr>
          <w:p w:rsidR="00BC1200" w:rsidRPr="00181507" w:rsidRDefault="0067622F" w:rsidP="00301847">
            <w:pPr>
              <w:jc w:val="center"/>
            </w:pPr>
            <w:r w:rsidRPr="00181507">
              <w:t>4,186</w:t>
            </w:r>
          </w:p>
        </w:tc>
        <w:tc>
          <w:tcPr>
            <w:tcW w:w="1129" w:type="dxa"/>
            <w:tcBorders>
              <w:right w:val="single" w:sz="18" w:space="0" w:color="auto"/>
            </w:tcBorders>
            <w:vAlign w:val="center"/>
          </w:tcPr>
          <w:p w:rsidR="00BC1200" w:rsidRPr="00181507" w:rsidRDefault="0067622F" w:rsidP="00301847">
            <w:pPr>
              <w:jc w:val="center"/>
            </w:pPr>
            <w:r w:rsidRPr="00181507">
              <w:t>[kJ/(kg.K)]</w:t>
            </w:r>
          </w:p>
        </w:tc>
      </w:tr>
      <w:tr w:rsidR="00BC1200" w:rsidRPr="00301847" w:rsidTr="007332A0">
        <w:tc>
          <w:tcPr>
            <w:tcW w:w="959" w:type="dxa"/>
            <w:tcBorders>
              <w:left w:val="single" w:sz="18" w:space="0" w:color="auto"/>
            </w:tcBorders>
            <w:vAlign w:val="center"/>
          </w:tcPr>
          <w:p w:rsidR="00BC1200" w:rsidRPr="00181507" w:rsidRDefault="00977585" w:rsidP="00301847">
            <w:pPr>
              <w:jc w:val="right"/>
              <w:rPr>
                <w:b/>
              </w:rPr>
            </w:pPr>
            <w:r w:rsidRPr="00181507">
              <w:rPr>
                <w:b/>
              </w:rPr>
              <w:t>V</w:t>
            </w:r>
            <w:r w:rsidRPr="00181507">
              <w:rPr>
                <w:b/>
                <w:vertAlign w:val="subscript"/>
              </w:rPr>
              <w:t>TV</w:t>
            </w:r>
          </w:p>
        </w:tc>
        <w:tc>
          <w:tcPr>
            <w:tcW w:w="5558" w:type="dxa"/>
            <w:gridSpan w:val="3"/>
            <w:vAlign w:val="center"/>
          </w:tcPr>
          <w:p w:rsidR="00BC1200" w:rsidRPr="00181507" w:rsidRDefault="0067622F" w:rsidP="00301847">
            <w:r w:rsidRPr="00181507">
              <w:t>celková potreba teplej vody</w:t>
            </w:r>
          </w:p>
        </w:tc>
        <w:tc>
          <w:tcPr>
            <w:tcW w:w="1416" w:type="dxa"/>
            <w:vAlign w:val="center"/>
          </w:tcPr>
          <w:p w:rsidR="00BC1200" w:rsidRPr="00181507" w:rsidRDefault="0067622F" w:rsidP="00301847">
            <w:pPr>
              <w:jc w:val="center"/>
            </w:pPr>
            <w:r w:rsidRPr="00181507">
              <w:t>0,</w:t>
            </w:r>
            <w:r w:rsidR="00977585" w:rsidRPr="00181507">
              <w:t>180</w:t>
            </w:r>
          </w:p>
        </w:tc>
        <w:tc>
          <w:tcPr>
            <w:tcW w:w="1129" w:type="dxa"/>
            <w:tcBorders>
              <w:right w:val="single" w:sz="18" w:space="0" w:color="auto"/>
            </w:tcBorders>
            <w:vAlign w:val="center"/>
          </w:tcPr>
          <w:p w:rsidR="00BC1200" w:rsidRPr="00181507" w:rsidRDefault="0067622F" w:rsidP="00301847">
            <w:pPr>
              <w:jc w:val="center"/>
            </w:pPr>
            <w:r w:rsidRPr="00181507">
              <w:t>[m</w:t>
            </w:r>
            <w:r w:rsidRPr="00181507">
              <w:rPr>
                <w:vertAlign w:val="superscript"/>
              </w:rPr>
              <w:t>3</w:t>
            </w:r>
            <w:r w:rsidRPr="00181507">
              <w:t>/deň]</w:t>
            </w:r>
          </w:p>
        </w:tc>
      </w:tr>
      <w:tr w:rsidR="00BC1200" w:rsidRPr="00301847" w:rsidTr="007332A0">
        <w:tc>
          <w:tcPr>
            <w:tcW w:w="959" w:type="dxa"/>
            <w:tcBorders>
              <w:left w:val="single" w:sz="18" w:space="0" w:color="auto"/>
            </w:tcBorders>
            <w:vAlign w:val="center"/>
          </w:tcPr>
          <w:p w:rsidR="00BC1200" w:rsidRPr="00181507" w:rsidRDefault="00977585" w:rsidP="00301847">
            <w:pPr>
              <w:jc w:val="right"/>
              <w:rPr>
                <w:b/>
              </w:rPr>
            </w:pPr>
            <w:r w:rsidRPr="00181507">
              <w:rPr>
                <w:b/>
              </w:rPr>
              <w:t>θ</w:t>
            </w:r>
            <w:r w:rsidRPr="00181507">
              <w:rPr>
                <w:b/>
                <w:vertAlign w:val="subscript"/>
              </w:rPr>
              <w:t>1</w:t>
            </w:r>
          </w:p>
        </w:tc>
        <w:tc>
          <w:tcPr>
            <w:tcW w:w="5558" w:type="dxa"/>
            <w:gridSpan w:val="3"/>
            <w:vAlign w:val="center"/>
          </w:tcPr>
          <w:p w:rsidR="00BC1200" w:rsidRPr="00181507" w:rsidRDefault="0067622F" w:rsidP="00301847">
            <w:r w:rsidRPr="00181507">
              <w:t>teplota studenej vody</w:t>
            </w:r>
          </w:p>
        </w:tc>
        <w:tc>
          <w:tcPr>
            <w:tcW w:w="1416" w:type="dxa"/>
            <w:shd w:val="clear" w:color="auto" w:fill="D9D9D9" w:themeFill="background1" w:themeFillShade="D9"/>
            <w:vAlign w:val="center"/>
          </w:tcPr>
          <w:p w:rsidR="00BC1200" w:rsidRPr="00181507" w:rsidRDefault="0067622F" w:rsidP="00301847">
            <w:pPr>
              <w:jc w:val="center"/>
            </w:pPr>
            <w:r w:rsidRPr="00181507">
              <w:t>10</w:t>
            </w:r>
          </w:p>
        </w:tc>
        <w:tc>
          <w:tcPr>
            <w:tcW w:w="1129" w:type="dxa"/>
            <w:tcBorders>
              <w:right w:val="single" w:sz="18" w:space="0" w:color="auto"/>
            </w:tcBorders>
            <w:vAlign w:val="center"/>
          </w:tcPr>
          <w:p w:rsidR="00BC1200" w:rsidRPr="00181507" w:rsidRDefault="0067622F" w:rsidP="00301847">
            <w:pPr>
              <w:jc w:val="center"/>
            </w:pPr>
            <w:r w:rsidRPr="00181507">
              <w:t>[°C]</w:t>
            </w:r>
          </w:p>
        </w:tc>
      </w:tr>
      <w:tr w:rsidR="0067622F" w:rsidRPr="00301847" w:rsidTr="007332A0">
        <w:tc>
          <w:tcPr>
            <w:tcW w:w="959" w:type="dxa"/>
            <w:tcBorders>
              <w:left w:val="single" w:sz="18" w:space="0" w:color="auto"/>
              <w:bottom w:val="single" w:sz="18" w:space="0" w:color="auto"/>
            </w:tcBorders>
            <w:vAlign w:val="center"/>
          </w:tcPr>
          <w:p w:rsidR="0067622F" w:rsidRPr="00181507" w:rsidRDefault="00977585" w:rsidP="00301847">
            <w:pPr>
              <w:jc w:val="right"/>
              <w:rPr>
                <w:b/>
              </w:rPr>
            </w:pPr>
            <w:r w:rsidRPr="00181507">
              <w:rPr>
                <w:b/>
              </w:rPr>
              <w:t>θ</w:t>
            </w:r>
            <w:r w:rsidRPr="00181507">
              <w:rPr>
                <w:b/>
                <w:vertAlign w:val="subscript"/>
              </w:rPr>
              <w:t>2</w:t>
            </w:r>
          </w:p>
        </w:tc>
        <w:tc>
          <w:tcPr>
            <w:tcW w:w="5558" w:type="dxa"/>
            <w:gridSpan w:val="3"/>
            <w:tcBorders>
              <w:bottom w:val="single" w:sz="18" w:space="0" w:color="auto"/>
            </w:tcBorders>
            <w:vAlign w:val="center"/>
          </w:tcPr>
          <w:p w:rsidR="0067622F" w:rsidRPr="00181507" w:rsidRDefault="0067622F" w:rsidP="00301847">
            <w:r w:rsidRPr="00181507">
              <w:t>teplota ohriatej vody</w:t>
            </w:r>
          </w:p>
        </w:tc>
        <w:tc>
          <w:tcPr>
            <w:tcW w:w="1416" w:type="dxa"/>
            <w:tcBorders>
              <w:bottom w:val="single" w:sz="18" w:space="0" w:color="auto"/>
            </w:tcBorders>
            <w:shd w:val="clear" w:color="auto" w:fill="D9D9D9" w:themeFill="background1" w:themeFillShade="D9"/>
            <w:vAlign w:val="center"/>
          </w:tcPr>
          <w:p w:rsidR="0067622F" w:rsidRPr="00181507" w:rsidRDefault="0067622F" w:rsidP="00301847">
            <w:pPr>
              <w:jc w:val="center"/>
            </w:pPr>
            <w:r w:rsidRPr="00181507">
              <w:t>55</w:t>
            </w:r>
          </w:p>
        </w:tc>
        <w:tc>
          <w:tcPr>
            <w:tcW w:w="1129" w:type="dxa"/>
            <w:tcBorders>
              <w:bottom w:val="single" w:sz="18" w:space="0" w:color="auto"/>
              <w:right w:val="single" w:sz="18" w:space="0" w:color="auto"/>
            </w:tcBorders>
            <w:vAlign w:val="center"/>
          </w:tcPr>
          <w:p w:rsidR="0067622F" w:rsidRPr="00181507" w:rsidRDefault="0067622F" w:rsidP="00301847">
            <w:pPr>
              <w:jc w:val="center"/>
            </w:pPr>
            <w:r w:rsidRPr="00181507">
              <w:t>[°C]</w:t>
            </w:r>
          </w:p>
        </w:tc>
      </w:tr>
      <w:tr w:rsidR="0067622F" w:rsidRPr="00301847" w:rsidTr="007332A0">
        <w:trPr>
          <w:gridBefore w:val="4"/>
          <w:wBefore w:w="6517" w:type="dxa"/>
        </w:trPr>
        <w:tc>
          <w:tcPr>
            <w:tcW w:w="1416" w:type="dxa"/>
            <w:tcBorders>
              <w:top w:val="single" w:sz="18" w:space="0" w:color="auto"/>
              <w:left w:val="single" w:sz="18" w:space="0" w:color="auto"/>
              <w:bottom w:val="single" w:sz="18" w:space="0" w:color="auto"/>
            </w:tcBorders>
            <w:vAlign w:val="center"/>
          </w:tcPr>
          <w:p w:rsidR="0067622F" w:rsidRPr="00181507" w:rsidRDefault="0067622F" w:rsidP="00301847">
            <w:pPr>
              <w:jc w:val="center"/>
              <w:rPr>
                <w:b/>
              </w:rPr>
            </w:pPr>
            <w:r w:rsidRPr="00181507">
              <w:rPr>
                <w:b/>
              </w:rPr>
              <w:t>14,1</w:t>
            </w:r>
            <w:r w:rsidR="00977585" w:rsidRPr="00181507">
              <w:rPr>
                <w:b/>
              </w:rPr>
              <w:t>3</w:t>
            </w:r>
          </w:p>
        </w:tc>
        <w:tc>
          <w:tcPr>
            <w:tcW w:w="1129" w:type="dxa"/>
            <w:tcBorders>
              <w:top w:val="single" w:sz="18" w:space="0" w:color="auto"/>
              <w:bottom w:val="single" w:sz="18" w:space="0" w:color="auto"/>
              <w:right w:val="single" w:sz="18" w:space="0" w:color="auto"/>
            </w:tcBorders>
            <w:vAlign w:val="center"/>
          </w:tcPr>
          <w:p w:rsidR="0067622F" w:rsidRPr="00181507" w:rsidRDefault="0067622F" w:rsidP="00301847">
            <w:pPr>
              <w:jc w:val="center"/>
            </w:pPr>
            <w:r w:rsidRPr="00181507">
              <w:t>[kWh]</w:t>
            </w:r>
          </w:p>
        </w:tc>
      </w:tr>
    </w:tbl>
    <w:p w:rsidR="0067622F" w:rsidRPr="00181507" w:rsidRDefault="0067622F" w:rsidP="00301847">
      <w:pPr>
        <w:spacing w:after="0" w:line="240" w:lineRule="auto"/>
        <w:jc w:val="both"/>
        <w:rPr>
          <w:b/>
        </w:rPr>
      </w:pPr>
      <w:r w:rsidRPr="00181507">
        <w:rPr>
          <w:b/>
        </w:rPr>
        <w:t>Ročná spotreba tepla na prípravu TV</w:t>
      </w:r>
    </w:p>
    <w:tbl>
      <w:tblPr>
        <w:tblStyle w:val="Mkatabulky"/>
        <w:tblW w:w="0" w:type="auto"/>
        <w:tblLook w:val="04A0" w:firstRow="1" w:lastRow="0" w:firstColumn="1" w:lastColumn="0" w:noHBand="0" w:noVBand="1"/>
      </w:tblPr>
      <w:tblGrid>
        <w:gridCol w:w="888"/>
        <w:gridCol w:w="5613"/>
        <w:gridCol w:w="1417"/>
        <w:gridCol w:w="1140"/>
      </w:tblGrid>
      <w:tr w:rsidR="007A2AF2" w:rsidRPr="00181507" w:rsidTr="007332A0">
        <w:tc>
          <w:tcPr>
            <w:tcW w:w="888" w:type="dxa"/>
            <w:tcBorders>
              <w:top w:val="single" w:sz="18" w:space="0" w:color="auto"/>
              <w:left w:val="single" w:sz="18" w:space="0" w:color="auto"/>
              <w:right w:val="single" w:sz="2" w:space="0" w:color="auto"/>
            </w:tcBorders>
            <w:vAlign w:val="center"/>
          </w:tcPr>
          <w:p w:rsidR="007A2AF2" w:rsidRPr="00181507" w:rsidRDefault="007A2AF2" w:rsidP="00301847">
            <w:pPr>
              <w:jc w:val="right"/>
              <w:rPr>
                <w:b/>
              </w:rPr>
            </w:pPr>
            <w:r w:rsidRPr="00181507">
              <w:rPr>
                <w:b/>
              </w:rPr>
              <w:t>d</w:t>
            </w:r>
          </w:p>
        </w:tc>
        <w:tc>
          <w:tcPr>
            <w:tcW w:w="5613" w:type="dxa"/>
            <w:tcBorders>
              <w:top w:val="single" w:sz="18" w:space="0" w:color="auto"/>
              <w:left w:val="single" w:sz="2" w:space="0" w:color="auto"/>
            </w:tcBorders>
            <w:vAlign w:val="center"/>
          </w:tcPr>
          <w:p w:rsidR="007A2AF2" w:rsidRPr="00181507" w:rsidRDefault="007A2AF2" w:rsidP="00301847">
            <w:r w:rsidRPr="00181507">
              <w:t>počet vykurovacích dní v roku</w:t>
            </w:r>
          </w:p>
        </w:tc>
        <w:tc>
          <w:tcPr>
            <w:tcW w:w="1417" w:type="dxa"/>
            <w:tcBorders>
              <w:top w:val="single" w:sz="18" w:space="0" w:color="auto"/>
            </w:tcBorders>
            <w:vAlign w:val="center"/>
          </w:tcPr>
          <w:p w:rsidR="007A2AF2" w:rsidRPr="00181507" w:rsidRDefault="007A2AF2" w:rsidP="00301847">
            <w:pPr>
              <w:jc w:val="center"/>
            </w:pPr>
            <w:r w:rsidRPr="00181507">
              <w:t>212</w:t>
            </w:r>
          </w:p>
        </w:tc>
        <w:tc>
          <w:tcPr>
            <w:tcW w:w="1140" w:type="dxa"/>
            <w:tcBorders>
              <w:top w:val="single" w:sz="18" w:space="0" w:color="auto"/>
              <w:right w:val="single" w:sz="18" w:space="0" w:color="auto"/>
            </w:tcBorders>
            <w:vAlign w:val="center"/>
          </w:tcPr>
          <w:p w:rsidR="007A2AF2" w:rsidRPr="00181507" w:rsidRDefault="007A2AF2" w:rsidP="00301847">
            <w:pPr>
              <w:jc w:val="center"/>
            </w:pPr>
            <w:r w:rsidRPr="00181507">
              <w:t>[deň]</w:t>
            </w:r>
          </w:p>
        </w:tc>
      </w:tr>
      <w:tr w:rsidR="007A2AF2" w:rsidRPr="00181507" w:rsidTr="007332A0">
        <w:tc>
          <w:tcPr>
            <w:tcW w:w="888" w:type="dxa"/>
            <w:tcBorders>
              <w:left w:val="single" w:sz="18" w:space="0" w:color="auto"/>
              <w:right w:val="single" w:sz="2" w:space="0" w:color="auto"/>
            </w:tcBorders>
            <w:vAlign w:val="center"/>
          </w:tcPr>
          <w:p w:rsidR="007A2AF2" w:rsidRPr="00181507" w:rsidRDefault="007A2AF2" w:rsidP="00301847">
            <w:pPr>
              <w:jc w:val="right"/>
              <w:rPr>
                <w:b/>
              </w:rPr>
            </w:pPr>
            <w:r w:rsidRPr="00181507">
              <w:rPr>
                <w:b/>
              </w:rPr>
              <w:t>θ</w:t>
            </w:r>
            <w:r w:rsidRPr="00181507">
              <w:rPr>
                <w:b/>
                <w:vertAlign w:val="subscript"/>
              </w:rPr>
              <w:t>SV,leto</w:t>
            </w:r>
          </w:p>
        </w:tc>
        <w:tc>
          <w:tcPr>
            <w:tcW w:w="5613" w:type="dxa"/>
            <w:tcBorders>
              <w:left w:val="single" w:sz="2" w:space="0" w:color="auto"/>
            </w:tcBorders>
            <w:vAlign w:val="center"/>
          </w:tcPr>
          <w:p w:rsidR="007A2AF2" w:rsidRPr="00181507" w:rsidRDefault="007A2AF2" w:rsidP="00301847">
            <w:r w:rsidRPr="00181507">
              <w:t>teplota studenej vody v lete</w:t>
            </w:r>
          </w:p>
        </w:tc>
        <w:tc>
          <w:tcPr>
            <w:tcW w:w="1417" w:type="dxa"/>
            <w:vAlign w:val="center"/>
          </w:tcPr>
          <w:p w:rsidR="007A2AF2" w:rsidRPr="00181507" w:rsidRDefault="007A2AF2" w:rsidP="00301847">
            <w:pPr>
              <w:jc w:val="center"/>
            </w:pPr>
            <w:r w:rsidRPr="00181507">
              <w:t>15,0</w:t>
            </w:r>
          </w:p>
        </w:tc>
        <w:tc>
          <w:tcPr>
            <w:tcW w:w="1140" w:type="dxa"/>
            <w:tcBorders>
              <w:right w:val="single" w:sz="18" w:space="0" w:color="auto"/>
            </w:tcBorders>
            <w:vAlign w:val="center"/>
          </w:tcPr>
          <w:p w:rsidR="007A2AF2" w:rsidRPr="00181507" w:rsidRDefault="007A2AF2" w:rsidP="00301847">
            <w:pPr>
              <w:jc w:val="center"/>
            </w:pPr>
            <w:r w:rsidRPr="00181507">
              <w:t>[°C]</w:t>
            </w:r>
          </w:p>
        </w:tc>
      </w:tr>
      <w:tr w:rsidR="007A2AF2" w:rsidRPr="00301847" w:rsidTr="007332A0">
        <w:tc>
          <w:tcPr>
            <w:tcW w:w="888" w:type="dxa"/>
            <w:tcBorders>
              <w:left w:val="single" w:sz="18" w:space="0" w:color="auto"/>
              <w:bottom w:val="single" w:sz="18" w:space="0" w:color="auto"/>
              <w:right w:val="single" w:sz="2" w:space="0" w:color="auto"/>
            </w:tcBorders>
            <w:vAlign w:val="center"/>
          </w:tcPr>
          <w:p w:rsidR="007A2AF2" w:rsidRPr="00181507" w:rsidRDefault="007A2AF2" w:rsidP="00301847">
            <w:pPr>
              <w:jc w:val="right"/>
              <w:rPr>
                <w:b/>
              </w:rPr>
            </w:pPr>
            <w:r w:rsidRPr="00181507">
              <w:rPr>
                <w:b/>
              </w:rPr>
              <w:t>θ</w:t>
            </w:r>
            <w:r w:rsidRPr="00181507">
              <w:rPr>
                <w:b/>
                <w:vertAlign w:val="subscript"/>
              </w:rPr>
              <w:t>SV,zima</w:t>
            </w:r>
          </w:p>
        </w:tc>
        <w:tc>
          <w:tcPr>
            <w:tcW w:w="5613" w:type="dxa"/>
            <w:tcBorders>
              <w:left w:val="single" w:sz="2" w:space="0" w:color="auto"/>
              <w:bottom w:val="single" w:sz="18" w:space="0" w:color="auto"/>
            </w:tcBorders>
            <w:vAlign w:val="center"/>
          </w:tcPr>
          <w:p w:rsidR="007A2AF2" w:rsidRPr="00181507" w:rsidRDefault="00181507" w:rsidP="00301847">
            <w:r>
              <w:t>teplota studenej vody v zime</w:t>
            </w:r>
          </w:p>
        </w:tc>
        <w:tc>
          <w:tcPr>
            <w:tcW w:w="1417" w:type="dxa"/>
            <w:tcBorders>
              <w:bottom w:val="single" w:sz="18" w:space="0" w:color="auto"/>
            </w:tcBorders>
            <w:shd w:val="clear" w:color="auto" w:fill="D9D9D9" w:themeFill="background1" w:themeFillShade="D9"/>
            <w:vAlign w:val="center"/>
          </w:tcPr>
          <w:p w:rsidR="007A2AF2" w:rsidRPr="00181507" w:rsidRDefault="007A2AF2" w:rsidP="00301847">
            <w:pPr>
              <w:jc w:val="center"/>
            </w:pPr>
            <w:r w:rsidRPr="00181507">
              <w:t>8,0</w:t>
            </w:r>
          </w:p>
        </w:tc>
        <w:tc>
          <w:tcPr>
            <w:tcW w:w="1140" w:type="dxa"/>
            <w:tcBorders>
              <w:bottom w:val="single" w:sz="18" w:space="0" w:color="auto"/>
              <w:right w:val="single" w:sz="18" w:space="0" w:color="auto"/>
            </w:tcBorders>
            <w:vAlign w:val="center"/>
          </w:tcPr>
          <w:p w:rsidR="007A2AF2" w:rsidRPr="00181507" w:rsidRDefault="007A2AF2" w:rsidP="00301847">
            <w:pPr>
              <w:jc w:val="center"/>
            </w:pPr>
            <w:r w:rsidRPr="00181507">
              <w:t>[°C]</w:t>
            </w:r>
          </w:p>
        </w:tc>
      </w:tr>
      <w:tr w:rsidR="0067622F" w:rsidRPr="00301847" w:rsidTr="007332A0">
        <w:trPr>
          <w:trHeight w:val="763"/>
        </w:trPr>
        <w:tc>
          <w:tcPr>
            <w:tcW w:w="6501" w:type="dxa"/>
            <w:gridSpan w:val="2"/>
            <w:tcBorders>
              <w:top w:val="single" w:sz="18" w:space="0" w:color="auto"/>
              <w:right w:val="single" w:sz="18" w:space="0" w:color="auto"/>
            </w:tcBorders>
            <w:vAlign w:val="center"/>
          </w:tcPr>
          <w:p w:rsidR="0067622F" w:rsidRPr="00DE4684" w:rsidRDefault="00551646" w:rsidP="00301847">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TV,rok</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TV,den</m:t>
                    </m:r>
                  </m:sub>
                </m:sSub>
                <m:r>
                  <w:rPr>
                    <w:rFonts w:ascii="Cambria Math" w:hAnsi="Cambria Math"/>
                  </w:rPr>
                  <m:t>.d+</m:t>
                </m:r>
                <m:r>
                  <w:rPr>
                    <w:rFonts w:ascii="Cambria Math" w:eastAsiaTheme="minorEastAsia" w:hAnsi="Cambria Math"/>
                  </w:rPr>
                  <m:t>0,8.</m:t>
                </m:r>
                <m:sSub>
                  <m:sSubPr>
                    <m:ctrlPr>
                      <w:rPr>
                        <w:rFonts w:ascii="Cambria Math" w:hAnsi="Cambria Math"/>
                        <w:i/>
                      </w:rPr>
                    </m:ctrlPr>
                  </m:sSubPr>
                  <m:e>
                    <m:r>
                      <w:rPr>
                        <w:rFonts w:ascii="Cambria Math" w:hAnsi="Cambria Math"/>
                      </w:rPr>
                      <m:t>Q</m:t>
                    </m:r>
                  </m:e>
                  <m:sub>
                    <m:r>
                      <w:rPr>
                        <w:rFonts w:ascii="Cambria Math" w:hAnsi="Cambria Math"/>
                      </w:rPr>
                      <m:t>TV,den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SV,leto</m:t>
                        </m:r>
                      </m:sub>
                    </m:sSub>
                  </m:num>
                  <m:den>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SV,zima</m:t>
                        </m:r>
                      </m:sub>
                    </m:sSub>
                  </m:den>
                </m:f>
                <m:r>
                  <w:rPr>
                    <w:rFonts w:ascii="Cambria Math" w:hAnsi="Cambria Math"/>
                  </w:rPr>
                  <m:t>.</m:t>
                </m:r>
                <m:d>
                  <m:dPr>
                    <m:ctrlPr>
                      <w:rPr>
                        <w:rFonts w:ascii="Cambria Math" w:hAnsi="Cambria Math"/>
                        <w:i/>
                      </w:rPr>
                    </m:ctrlPr>
                  </m:dPr>
                  <m:e>
                    <m:r>
                      <w:rPr>
                        <w:rFonts w:ascii="Cambria Math" w:hAnsi="Cambria Math"/>
                      </w:rPr>
                      <m:t>N-d</m:t>
                    </m:r>
                  </m:e>
                </m:d>
              </m:oMath>
            </m:oMathPara>
          </w:p>
        </w:tc>
        <w:tc>
          <w:tcPr>
            <w:tcW w:w="1417" w:type="dxa"/>
            <w:tcBorders>
              <w:top w:val="single" w:sz="18" w:space="0" w:color="auto"/>
              <w:left w:val="single" w:sz="18" w:space="0" w:color="auto"/>
              <w:bottom w:val="single" w:sz="18" w:space="0" w:color="auto"/>
            </w:tcBorders>
            <w:vAlign w:val="center"/>
          </w:tcPr>
          <w:p w:rsidR="0067622F" w:rsidRPr="00DE4684" w:rsidRDefault="007A2AF2" w:rsidP="00301847">
            <w:pPr>
              <w:jc w:val="center"/>
              <w:rPr>
                <w:b/>
              </w:rPr>
            </w:pPr>
            <w:r w:rsidRPr="00DE4684">
              <w:rPr>
                <w:b/>
              </w:rPr>
              <w:t>4467</w:t>
            </w:r>
            <w:r w:rsidR="0067622F" w:rsidRPr="00DE4684">
              <w:rPr>
                <w:b/>
              </w:rPr>
              <w:t>,</w:t>
            </w:r>
            <w:r w:rsidRPr="00DE4684">
              <w:rPr>
                <w:b/>
              </w:rPr>
              <w:t>49</w:t>
            </w:r>
          </w:p>
        </w:tc>
        <w:tc>
          <w:tcPr>
            <w:tcW w:w="1140" w:type="dxa"/>
            <w:tcBorders>
              <w:top w:val="single" w:sz="18" w:space="0" w:color="auto"/>
              <w:bottom w:val="single" w:sz="18" w:space="0" w:color="auto"/>
              <w:right w:val="single" w:sz="18" w:space="0" w:color="auto"/>
            </w:tcBorders>
            <w:vAlign w:val="center"/>
          </w:tcPr>
          <w:p w:rsidR="0067622F" w:rsidRPr="00DE4684" w:rsidRDefault="0067622F" w:rsidP="00301847">
            <w:pPr>
              <w:jc w:val="center"/>
            </w:pPr>
            <w:r w:rsidRPr="00DE4684">
              <w:t>[kWh/rok]</w:t>
            </w:r>
          </w:p>
        </w:tc>
      </w:tr>
    </w:tbl>
    <w:p w:rsidR="0067622F" w:rsidRPr="00DE4684" w:rsidRDefault="0067622F" w:rsidP="00301847">
      <w:pPr>
        <w:spacing w:before="240" w:after="0" w:line="240" w:lineRule="auto"/>
        <w:jc w:val="both"/>
        <w:rPr>
          <w:b/>
        </w:rPr>
      </w:pPr>
      <w:r w:rsidRPr="00DE4684">
        <w:rPr>
          <w:b/>
        </w:rPr>
        <w:t>Predpokladaná potreba paliva na rok na prípravu teplej vody</w:t>
      </w:r>
    </w:p>
    <w:tbl>
      <w:tblPr>
        <w:tblStyle w:val="Mkatabulky"/>
        <w:tblW w:w="0" w:type="auto"/>
        <w:tblLook w:val="04A0" w:firstRow="1" w:lastRow="0" w:firstColumn="1" w:lastColumn="0" w:noHBand="0" w:noVBand="1"/>
      </w:tblPr>
      <w:tblGrid>
        <w:gridCol w:w="2689"/>
        <w:gridCol w:w="1134"/>
        <w:gridCol w:w="1134"/>
        <w:gridCol w:w="1701"/>
        <w:gridCol w:w="1275"/>
        <w:gridCol w:w="1129"/>
      </w:tblGrid>
      <w:tr w:rsidR="00D832E7" w:rsidRPr="00DE4684" w:rsidTr="00C87F81">
        <w:tc>
          <w:tcPr>
            <w:tcW w:w="4957" w:type="dxa"/>
            <w:gridSpan w:val="3"/>
            <w:tcBorders>
              <w:top w:val="single" w:sz="18" w:space="0" w:color="auto"/>
              <w:left w:val="single" w:sz="18" w:space="0" w:color="auto"/>
            </w:tcBorders>
            <w:vAlign w:val="center"/>
          </w:tcPr>
          <w:p w:rsidR="00D832E7" w:rsidRPr="00DE4684" w:rsidRDefault="00D832E7" w:rsidP="00301847">
            <w:r w:rsidRPr="00DE4684">
              <w:t>Palivo</w:t>
            </w:r>
          </w:p>
        </w:tc>
        <w:tc>
          <w:tcPr>
            <w:tcW w:w="4105" w:type="dxa"/>
            <w:gridSpan w:val="3"/>
            <w:tcBorders>
              <w:top w:val="single" w:sz="18" w:space="0" w:color="auto"/>
              <w:right w:val="single" w:sz="18" w:space="0" w:color="auto"/>
            </w:tcBorders>
            <w:shd w:val="clear" w:color="auto" w:fill="D9D9D9" w:themeFill="background1" w:themeFillShade="D9"/>
            <w:vAlign w:val="center"/>
          </w:tcPr>
          <w:p w:rsidR="00D832E7" w:rsidRPr="00DE4684" w:rsidRDefault="006A5B05" w:rsidP="00301847">
            <w:pPr>
              <w:jc w:val="center"/>
            </w:pPr>
            <w:r w:rsidRPr="00DE4684">
              <w:t>Zemný plyn</w:t>
            </w:r>
          </w:p>
        </w:tc>
      </w:tr>
      <w:tr w:rsidR="00D832E7" w:rsidRPr="00DE4684" w:rsidTr="00C87F81">
        <w:trPr>
          <w:trHeight w:val="194"/>
        </w:trPr>
        <w:tc>
          <w:tcPr>
            <w:tcW w:w="2689" w:type="dxa"/>
            <w:tcBorders>
              <w:left w:val="single" w:sz="18" w:space="0" w:color="auto"/>
            </w:tcBorders>
            <w:vAlign w:val="center"/>
          </w:tcPr>
          <w:p w:rsidR="00D832E7" w:rsidRPr="00DE4684" w:rsidRDefault="00D832E7" w:rsidP="00301847">
            <w:r w:rsidRPr="00DE4684">
              <w:t>Výhrevnosť</w:t>
            </w:r>
          </w:p>
        </w:tc>
        <w:tc>
          <w:tcPr>
            <w:tcW w:w="1134" w:type="dxa"/>
            <w:vAlign w:val="center"/>
          </w:tcPr>
          <w:p w:rsidR="00D832E7" w:rsidRPr="00DE4684" w:rsidRDefault="005425EB" w:rsidP="00301847">
            <w:pPr>
              <w:jc w:val="center"/>
            </w:pPr>
            <w:r w:rsidRPr="00DE4684">
              <w:t>34</w:t>
            </w:r>
            <w:r w:rsidR="00D832E7" w:rsidRPr="00DE4684">
              <w:t>,0</w:t>
            </w:r>
          </w:p>
        </w:tc>
        <w:tc>
          <w:tcPr>
            <w:tcW w:w="1134" w:type="dxa"/>
            <w:vAlign w:val="center"/>
          </w:tcPr>
          <w:p w:rsidR="00D832E7" w:rsidRPr="00DE4684" w:rsidRDefault="00D832E7" w:rsidP="00301847">
            <w:pPr>
              <w:jc w:val="center"/>
            </w:pPr>
            <w:r w:rsidRPr="00DE4684">
              <w:t>[MJ.m</w:t>
            </w:r>
            <w:r w:rsidRPr="00DE4684">
              <w:rPr>
                <w:vertAlign w:val="superscript"/>
              </w:rPr>
              <w:t>-3</w:t>
            </w:r>
            <w:r w:rsidRPr="00DE4684">
              <w:t>]</w:t>
            </w:r>
          </w:p>
        </w:tc>
        <w:tc>
          <w:tcPr>
            <w:tcW w:w="1701" w:type="dxa"/>
            <w:vAlign w:val="center"/>
          </w:tcPr>
          <w:p w:rsidR="00D832E7" w:rsidRPr="00DE4684" w:rsidRDefault="00D832E7" w:rsidP="00301847">
            <w:r w:rsidRPr="00DE4684">
              <w:t>Účinnosť paliva</w:t>
            </w:r>
          </w:p>
        </w:tc>
        <w:tc>
          <w:tcPr>
            <w:tcW w:w="1275" w:type="dxa"/>
            <w:vAlign w:val="center"/>
          </w:tcPr>
          <w:p w:rsidR="00D832E7" w:rsidRPr="00DE4684" w:rsidRDefault="00DE4684" w:rsidP="00301847">
            <w:pPr>
              <w:jc w:val="center"/>
            </w:pPr>
            <w:r w:rsidRPr="00DE4684">
              <w:t>97</w:t>
            </w:r>
            <w:r w:rsidR="00D832E7" w:rsidRPr="00DE4684">
              <w:t>,0</w:t>
            </w:r>
          </w:p>
        </w:tc>
        <w:tc>
          <w:tcPr>
            <w:tcW w:w="1129" w:type="dxa"/>
            <w:tcBorders>
              <w:right w:val="single" w:sz="18" w:space="0" w:color="auto"/>
            </w:tcBorders>
            <w:vAlign w:val="center"/>
          </w:tcPr>
          <w:p w:rsidR="00D832E7" w:rsidRPr="00DE4684" w:rsidRDefault="00D832E7" w:rsidP="00301847">
            <w:pPr>
              <w:jc w:val="center"/>
            </w:pPr>
            <w:r w:rsidRPr="00DE4684">
              <w:t>[%]</w:t>
            </w:r>
          </w:p>
        </w:tc>
      </w:tr>
      <w:tr w:rsidR="00D832E7" w:rsidRPr="00301847" w:rsidTr="00C87F81">
        <w:tc>
          <w:tcPr>
            <w:tcW w:w="2689" w:type="dxa"/>
            <w:tcBorders>
              <w:left w:val="single" w:sz="18" w:space="0" w:color="auto"/>
              <w:bottom w:val="single" w:sz="18" w:space="0" w:color="auto"/>
            </w:tcBorders>
            <w:vAlign w:val="center"/>
          </w:tcPr>
          <w:p w:rsidR="00D832E7" w:rsidRPr="00DE4684" w:rsidRDefault="00D832E7" w:rsidP="00301847">
            <w:r w:rsidRPr="00DE4684">
              <w:t>Množstvo paliva</w:t>
            </w:r>
          </w:p>
        </w:tc>
        <w:tc>
          <w:tcPr>
            <w:tcW w:w="1134" w:type="dxa"/>
            <w:tcBorders>
              <w:bottom w:val="single" w:sz="18" w:space="0" w:color="auto"/>
            </w:tcBorders>
            <w:vAlign w:val="center"/>
          </w:tcPr>
          <w:p w:rsidR="00D832E7" w:rsidRPr="00DE4684" w:rsidRDefault="005425EB" w:rsidP="00301847">
            <w:pPr>
              <w:jc w:val="center"/>
            </w:pPr>
            <w:r w:rsidRPr="00DE4684">
              <w:t>29,4</w:t>
            </w:r>
          </w:p>
        </w:tc>
        <w:tc>
          <w:tcPr>
            <w:tcW w:w="1134" w:type="dxa"/>
            <w:tcBorders>
              <w:bottom w:val="single" w:sz="18" w:space="0" w:color="auto"/>
            </w:tcBorders>
            <w:vAlign w:val="center"/>
          </w:tcPr>
          <w:p w:rsidR="00D832E7" w:rsidRPr="00DE4684" w:rsidRDefault="005425EB" w:rsidP="00301847">
            <w:pPr>
              <w:jc w:val="center"/>
            </w:pPr>
            <w:r w:rsidRPr="00DE4684">
              <w:t>[m</w:t>
            </w:r>
            <w:r w:rsidRPr="00DE4684">
              <w:rPr>
                <w:vertAlign w:val="superscript"/>
              </w:rPr>
              <w:t>3</w:t>
            </w:r>
            <w:r w:rsidRPr="00DE4684">
              <w:t>/1GJ]</w:t>
            </w:r>
          </w:p>
        </w:tc>
        <w:tc>
          <w:tcPr>
            <w:tcW w:w="1701" w:type="dxa"/>
            <w:tcBorders>
              <w:bottom w:val="single" w:sz="18" w:space="0" w:color="auto"/>
            </w:tcBorders>
            <w:vAlign w:val="center"/>
          </w:tcPr>
          <w:p w:rsidR="00D832E7" w:rsidRPr="00DE4684" w:rsidRDefault="00D832E7" w:rsidP="00301847">
            <w:r w:rsidRPr="00DE4684">
              <w:t>Emisie CO</w:t>
            </w:r>
            <w:r w:rsidRPr="00DE4684">
              <w:rPr>
                <w:vertAlign w:val="subscript"/>
              </w:rPr>
              <w:t>2</w:t>
            </w:r>
          </w:p>
        </w:tc>
        <w:tc>
          <w:tcPr>
            <w:tcW w:w="1275" w:type="dxa"/>
            <w:tcBorders>
              <w:bottom w:val="single" w:sz="18" w:space="0" w:color="auto"/>
            </w:tcBorders>
            <w:vAlign w:val="center"/>
          </w:tcPr>
          <w:p w:rsidR="00D832E7" w:rsidRPr="00DE4684" w:rsidRDefault="00D832E7" w:rsidP="00DE4684">
            <w:pPr>
              <w:jc w:val="center"/>
            </w:pPr>
            <w:r w:rsidRPr="00DE4684">
              <w:t>0,</w:t>
            </w:r>
            <w:r w:rsidR="00BE796A" w:rsidRPr="00DE4684">
              <w:t>22</w:t>
            </w:r>
            <w:r w:rsidR="00DE4684" w:rsidRPr="00DE4684">
              <w:t>0</w:t>
            </w:r>
          </w:p>
        </w:tc>
        <w:tc>
          <w:tcPr>
            <w:tcW w:w="1129" w:type="dxa"/>
            <w:tcBorders>
              <w:bottom w:val="single" w:sz="18" w:space="0" w:color="auto"/>
              <w:right w:val="single" w:sz="18" w:space="0" w:color="auto"/>
            </w:tcBorders>
            <w:vAlign w:val="center"/>
          </w:tcPr>
          <w:p w:rsidR="00D832E7" w:rsidRPr="00DE4684" w:rsidRDefault="00D832E7" w:rsidP="00301847">
            <w:pPr>
              <w:jc w:val="center"/>
            </w:pPr>
            <w:r w:rsidRPr="00DE4684">
              <w:t>[kg/kWh]</w:t>
            </w:r>
          </w:p>
        </w:tc>
      </w:tr>
      <w:tr w:rsidR="00D832E7" w:rsidRPr="00301847" w:rsidTr="00C87F81">
        <w:tc>
          <w:tcPr>
            <w:tcW w:w="6658" w:type="dxa"/>
            <w:gridSpan w:val="4"/>
            <w:tcBorders>
              <w:top w:val="single" w:sz="18" w:space="0" w:color="auto"/>
              <w:right w:val="single" w:sz="18" w:space="0" w:color="auto"/>
            </w:tcBorders>
            <w:vAlign w:val="center"/>
          </w:tcPr>
          <w:p w:rsidR="00D832E7" w:rsidRPr="00DE4684" w:rsidRDefault="00D832E7" w:rsidP="00301847">
            <w:pPr>
              <w:rPr>
                <w:b/>
              </w:rPr>
            </w:pPr>
            <w:r w:rsidRPr="00DE4684">
              <w:rPr>
                <w:b/>
              </w:rPr>
              <w:t>Produkcia CO</w:t>
            </w:r>
            <w:r w:rsidRPr="00DE4684">
              <w:rPr>
                <w:b/>
                <w:vertAlign w:val="subscript"/>
              </w:rPr>
              <w:t>2</w:t>
            </w:r>
            <w:r w:rsidRPr="00DE4684">
              <w:rPr>
                <w:b/>
              </w:rPr>
              <w:t xml:space="preserve"> za rok</w:t>
            </w:r>
          </w:p>
        </w:tc>
        <w:tc>
          <w:tcPr>
            <w:tcW w:w="1275" w:type="dxa"/>
            <w:tcBorders>
              <w:top w:val="single" w:sz="18" w:space="0" w:color="auto"/>
              <w:left w:val="single" w:sz="18" w:space="0" w:color="auto"/>
            </w:tcBorders>
            <w:vAlign w:val="center"/>
          </w:tcPr>
          <w:p w:rsidR="00D832E7" w:rsidRPr="00DE4684" w:rsidRDefault="00DE4684" w:rsidP="00301847">
            <w:pPr>
              <w:jc w:val="center"/>
              <w:rPr>
                <w:b/>
              </w:rPr>
            </w:pPr>
            <w:r w:rsidRPr="00DE4684">
              <w:rPr>
                <w:b/>
              </w:rPr>
              <w:t>107,28</w:t>
            </w:r>
          </w:p>
        </w:tc>
        <w:tc>
          <w:tcPr>
            <w:tcW w:w="1129" w:type="dxa"/>
            <w:tcBorders>
              <w:top w:val="single" w:sz="18" w:space="0" w:color="auto"/>
              <w:right w:val="single" w:sz="18" w:space="0" w:color="auto"/>
            </w:tcBorders>
            <w:vAlign w:val="center"/>
          </w:tcPr>
          <w:p w:rsidR="00D832E7" w:rsidRPr="00DE4684" w:rsidRDefault="00D832E7" w:rsidP="00301847">
            <w:pPr>
              <w:jc w:val="center"/>
            </w:pPr>
            <w:r w:rsidRPr="00DE4684">
              <w:t>[kg/rok]</w:t>
            </w:r>
          </w:p>
        </w:tc>
      </w:tr>
      <w:tr w:rsidR="00D832E7" w:rsidRPr="00301847" w:rsidTr="00C87F81">
        <w:tc>
          <w:tcPr>
            <w:tcW w:w="6658" w:type="dxa"/>
            <w:gridSpan w:val="4"/>
            <w:tcBorders>
              <w:right w:val="single" w:sz="18" w:space="0" w:color="auto"/>
            </w:tcBorders>
            <w:vAlign w:val="center"/>
          </w:tcPr>
          <w:p w:rsidR="00D832E7" w:rsidRPr="00DE4684" w:rsidRDefault="00D832E7" w:rsidP="00301847">
            <w:pPr>
              <w:rPr>
                <w:b/>
              </w:rPr>
            </w:pPr>
            <w:r w:rsidRPr="00DE4684">
              <w:rPr>
                <w:b/>
              </w:rPr>
              <w:t>Spotreba paliva za rok</w:t>
            </w:r>
          </w:p>
        </w:tc>
        <w:tc>
          <w:tcPr>
            <w:tcW w:w="1275" w:type="dxa"/>
            <w:tcBorders>
              <w:left w:val="single" w:sz="18" w:space="0" w:color="auto"/>
              <w:bottom w:val="single" w:sz="18" w:space="0" w:color="auto"/>
            </w:tcBorders>
            <w:vAlign w:val="center"/>
          </w:tcPr>
          <w:p w:rsidR="00D832E7" w:rsidRPr="00DE4684" w:rsidRDefault="00DE4684" w:rsidP="00301847">
            <w:pPr>
              <w:jc w:val="center"/>
              <w:rPr>
                <w:b/>
              </w:rPr>
            </w:pPr>
            <w:r w:rsidRPr="00DE4684">
              <w:rPr>
                <w:b/>
              </w:rPr>
              <w:t>487,66</w:t>
            </w:r>
          </w:p>
        </w:tc>
        <w:tc>
          <w:tcPr>
            <w:tcW w:w="1129" w:type="dxa"/>
            <w:tcBorders>
              <w:bottom w:val="single" w:sz="18" w:space="0" w:color="auto"/>
              <w:right w:val="single" w:sz="18" w:space="0" w:color="auto"/>
            </w:tcBorders>
            <w:vAlign w:val="center"/>
          </w:tcPr>
          <w:p w:rsidR="00D832E7" w:rsidRPr="00DE4684" w:rsidRDefault="00D832E7" w:rsidP="00301847">
            <w:pPr>
              <w:jc w:val="center"/>
            </w:pPr>
            <w:r w:rsidRPr="00DE4684">
              <w:t>[kg/rok]</w:t>
            </w:r>
          </w:p>
        </w:tc>
      </w:tr>
    </w:tbl>
    <w:p w:rsidR="00D13D75" w:rsidRPr="00DE4684" w:rsidRDefault="00D13D75" w:rsidP="00301847">
      <w:pPr>
        <w:spacing w:before="240" w:after="0" w:line="240" w:lineRule="auto"/>
        <w:jc w:val="both"/>
        <w:rPr>
          <w:b/>
        </w:rPr>
      </w:pPr>
      <w:r w:rsidRPr="00DE4684">
        <w:rPr>
          <w:b/>
        </w:rPr>
        <w:t>Celková predpokladaná potreba paliva za rok (vykurovanie + príprava teplej vody)</w:t>
      </w:r>
    </w:p>
    <w:tbl>
      <w:tblPr>
        <w:tblStyle w:val="Mkatabulky"/>
        <w:tblW w:w="0" w:type="auto"/>
        <w:tblLook w:val="04A0" w:firstRow="1" w:lastRow="0" w:firstColumn="1" w:lastColumn="0" w:noHBand="0" w:noVBand="1"/>
      </w:tblPr>
      <w:tblGrid>
        <w:gridCol w:w="6516"/>
        <w:gridCol w:w="1417"/>
        <w:gridCol w:w="1129"/>
      </w:tblGrid>
      <w:tr w:rsidR="00D13D75" w:rsidRPr="00DE4684" w:rsidTr="00C87F81">
        <w:tc>
          <w:tcPr>
            <w:tcW w:w="6516" w:type="dxa"/>
            <w:tcBorders>
              <w:top w:val="single" w:sz="18" w:space="0" w:color="auto"/>
              <w:left w:val="single" w:sz="18" w:space="0" w:color="auto"/>
            </w:tcBorders>
            <w:vAlign w:val="center"/>
          </w:tcPr>
          <w:p w:rsidR="00D13D75" w:rsidRPr="00DE4684" w:rsidRDefault="00D13D75" w:rsidP="00301847">
            <w:r w:rsidRPr="00DE4684">
              <w:t>Spotreba paliva za rok na vykurovanie</w:t>
            </w:r>
          </w:p>
        </w:tc>
        <w:tc>
          <w:tcPr>
            <w:tcW w:w="1417" w:type="dxa"/>
            <w:tcBorders>
              <w:top w:val="single" w:sz="18" w:space="0" w:color="auto"/>
            </w:tcBorders>
            <w:vAlign w:val="center"/>
          </w:tcPr>
          <w:p w:rsidR="00D13D75" w:rsidRPr="00DE4684" w:rsidRDefault="00E5558F" w:rsidP="00301847">
            <w:pPr>
              <w:jc w:val="center"/>
            </w:pPr>
            <w:r>
              <w:rPr>
                <w:b/>
              </w:rPr>
              <w:t>2087,53</w:t>
            </w:r>
          </w:p>
        </w:tc>
        <w:tc>
          <w:tcPr>
            <w:tcW w:w="1129" w:type="dxa"/>
            <w:tcBorders>
              <w:top w:val="single" w:sz="18" w:space="0" w:color="auto"/>
              <w:right w:val="single" w:sz="18" w:space="0" w:color="auto"/>
            </w:tcBorders>
            <w:vAlign w:val="center"/>
          </w:tcPr>
          <w:p w:rsidR="00D13D75" w:rsidRPr="00DE4684" w:rsidRDefault="00D13D75" w:rsidP="00301847">
            <w:pPr>
              <w:jc w:val="center"/>
            </w:pPr>
            <w:r w:rsidRPr="00DE4684">
              <w:t>[kg/rok]</w:t>
            </w:r>
          </w:p>
        </w:tc>
      </w:tr>
      <w:tr w:rsidR="00D13D75" w:rsidRPr="00301847" w:rsidTr="00C87F81">
        <w:tc>
          <w:tcPr>
            <w:tcW w:w="6516" w:type="dxa"/>
            <w:tcBorders>
              <w:left w:val="single" w:sz="18" w:space="0" w:color="auto"/>
              <w:bottom w:val="single" w:sz="18" w:space="0" w:color="auto"/>
            </w:tcBorders>
            <w:vAlign w:val="center"/>
          </w:tcPr>
          <w:p w:rsidR="00D13D75" w:rsidRPr="00DE4684" w:rsidRDefault="00D13D75" w:rsidP="00301847">
            <w:r w:rsidRPr="00DE4684">
              <w:t>Spotreba paliva za rok na prípravu teplej vody</w:t>
            </w:r>
          </w:p>
        </w:tc>
        <w:tc>
          <w:tcPr>
            <w:tcW w:w="1417" w:type="dxa"/>
            <w:tcBorders>
              <w:bottom w:val="single" w:sz="18" w:space="0" w:color="auto"/>
            </w:tcBorders>
            <w:vAlign w:val="center"/>
          </w:tcPr>
          <w:p w:rsidR="00D13D75" w:rsidRPr="00DE4684" w:rsidRDefault="00DE4684" w:rsidP="00301847">
            <w:pPr>
              <w:jc w:val="center"/>
            </w:pPr>
            <w:r w:rsidRPr="00DE4684">
              <w:rPr>
                <w:b/>
              </w:rPr>
              <w:t>487,66</w:t>
            </w:r>
          </w:p>
        </w:tc>
        <w:tc>
          <w:tcPr>
            <w:tcW w:w="1129" w:type="dxa"/>
            <w:tcBorders>
              <w:bottom w:val="single" w:sz="18" w:space="0" w:color="auto"/>
              <w:right w:val="single" w:sz="18" w:space="0" w:color="auto"/>
            </w:tcBorders>
            <w:vAlign w:val="center"/>
          </w:tcPr>
          <w:p w:rsidR="00D13D75" w:rsidRPr="00DE4684" w:rsidRDefault="00D13D75" w:rsidP="00301847">
            <w:pPr>
              <w:jc w:val="center"/>
            </w:pPr>
            <w:r w:rsidRPr="00DE4684">
              <w:t>[kg/rok]</w:t>
            </w:r>
          </w:p>
        </w:tc>
      </w:tr>
      <w:tr w:rsidR="00D13D75" w:rsidRPr="00DE4684" w:rsidTr="00C87F81">
        <w:trPr>
          <w:gridBefore w:val="1"/>
          <w:wBefore w:w="6516" w:type="dxa"/>
        </w:trPr>
        <w:tc>
          <w:tcPr>
            <w:tcW w:w="1417" w:type="dxa"/>
            <w:tcBorders>
              <w:top w:val="single" w:sz="18" w:space="0" w:color="auto"/>
              <w:left w:val="single" w:sz="18" w:space="0" w:color="auto"/>
              <w:bottom w:val="single" w:sz="18" w:space="0" w:color="auto"/>
            </w:tcBorders>
            <w:vAlign w:val="center"/>
          </w:tcPr>
          <w:p w:rsidR="00D13D75" w:rsidRPr="00DE4684" w:rsidRDefault="00E5558F" w:rsidP="00301847">
            <w:pPr>
              <w:jc w:val="center"/>
              <w:rPr>
                <w:b/>
              </w:rPr>
            </w:pPr>
            <w:r>
              <w:rPr>
                <w:b/>
              </w:rPr>
              <w:t>2575,19</w:t>
            </w:r>
          </w:p>
        </w:tc>
        <w:tc>
          <w:tcPr>
            <w:tcW w:w="1129" w:type="dxa"/>
            <w:tcBorders>
              <w:top w:val="single" w:sz="18" w:space="0" w:color="auto"/>
              <w:bottom w:val="single" w:sz="18" w:space="0" w:color="auto"/>
              <w:right w:val="single" w:sz="18" w:space="0" w:color="auto"/>
            </w:tcBorders>
            <w:vAlign w:val="center"/>
          </w:tcPr>
          <w:p w:rsidR="00D13D75" w:rsidRPr="00DE4684" w:rsidRDefault="00D13D75" w:rsidP="00301847">
            <w:pPr>
              <w:jc w:val="center"/>
            </w:pPr>
            <w:r w:rsidRPr="00DE4684">
              <w:t>[kg/rok]</w:t>
            </w:r>
          </w:p>
        </w:tc>
      </w:tr>
    </w:tbl>
    <w:p w:rsidR="00BE796A" w:rsidRPr="00DE4684" w:rsidRDefault="00BE796A" w:rsidP="00301847">
      <w:pPr>
        <w:spacing w:before="240" w:after="0" w:line="240" w:lineRule="auto"/>
        <w:jc w:val="both"/>
        <w:rPr>
          <w:b/>
        </w:rPr>
      </w:pPr>
      <w:r w:rsidRPr="00DE4684">
        <w:rPr>
          <w:b/>
        </w:rPr>
        <w:t>Celková predpokladaná produkcia CO</w:t>
      </w:r>
      <w:r w:rsidRPr="00DE4684">
        <w:rPr>
          <w:b/>
          <w:vertAlign w:val="subscript"/>
        </w:rPr>
        <w:t>2</w:t>
      </w:r>
      <w:r w:rsidRPr="00DE4684">
        <w:rPr>
          <w:b/>
        </w:rPr>
        <w:t xml:space="preserve"> za rok (vykurovanie + príprava teplej vody)</w:t>
      </w:r>
    </w:p>
    <w:tbl>
      <w:tblPr>
        <w:tblStyle w:val="Mkatabulky"/>
        <w:tblW w:w="0" w:type="auto"/>
        <w:tblLook w:val="04A0" w:firstRow="1" w:lastRow="0" w:firstColumn="1" w:lastColumn="0" w:noHBand="0" w:noVBand="1"/>
      </w:tblPr>
      <w:tblGrid>
        <w:gridCol w:w="6516"/>
        <w:gridCol w:w="1417"/>
        <w:gridCol w:w="1129"/>
      </w:tblGrid>
      <w:tr w:rsidR="00BE796A" w:rsidRPr="00DE4684" w:rsidTr="00C87F81">
        <w:tc>
          <w:tcPr>
            <w:tcW w:w="6516" w:type="dxa"/>
            <w:tcBorders>
              <w:top w:val="single" w:sz="18" w:space="0" w:color="auto"/>
              <w:left w:val="single" w:sz="18" w:space="0" w:color="auto"/>
            </w:tcBorders>
            <w:vAlign w:val="center"/>
          </w:tcPr>
          <w:p w:rsidR="00BE796A" w:rsidRPr="00DE4684" w:rsidRDefault="00BE796A" w:rsidP="00301847">
            <w:r w:rsidRPr="00DE4684">
              <w:t>Produkcia CO</w:t>
            </w:r>
            <w:r w:rsidRPr="00DE4684">
              <w:rPr>
                <w:vertAlign w:val="subscript"/>
              </w:rPr>
              <w:t>2</w:t>
            </w:r>
            <w:r w:rsidRPr="00DE4684">
              <w:t xml:space="preserve"> za rok na vykurovanie</w:t>
            </w:r>
          </w:p>
        </w:tc>
        <w:tc>
          <w:tcPr>
            <w:tcW w:w="1417" w:type="dxa"/>
            <w:tcBorders>
              <w:top w:val="single" w:sz="18" w:space="0" w:color="auto"/>
            </w:tcBorders>
            <w:vAlign w:val="center"/>
          </w:tcPr>
          <w:p w:rsidR="00BE796A" w:rsidRPr="00DE4684" w:rsidRDefault="00E5558F" w:rsidP="00301847">
            <w:pPr>
              <w:jc w:val="center"/>
            </w:pPr>
            <w:r>
              <w:rPr>
                <w:b/>
              </w:rPr>
              <w:t>459,26</w:t>
            </w:r>
          </w:p>
        </w:tc>
        <w:tc>
          <w:tcPr>
            <w:tcW w:w="1129" w:type="dxa"/>
            <w:tcBorders>
              <w:top w:val="single" w:sz="18" w:space="0" w:color="auto"/>
              <w:right w:val="single" w:sz="18" w:space="0" w:color="auto"/>
            </w:tcBorders>
            <w:vAlign w:val="center"/>
          </w:tcPr>
          <w:p w:rsidR="00BE796A" w:rsidRPr="00DE4684" w:rsidRDefault="00BE796A" w:rsidP="00301847">
            <w:pPr>
              <w:jc w:val="center"/>
            </w:pPr>
            <w:r w:rsidRPr="00DE4684">
              <w:t>[kg/rok]</w:t>
            </w:r>
          </w:p>
        </w:tc>
      </w:tr>
      <w:tr w:rsidR="00BE796A" w:rsidRPr="00301847" w:rsidTr="00C87F81">
        <w:tc>
          <w:tcPr>
            <w:tcW w:w="6516" w:type="dxa"/>
            <w:tcBorders>
              <w:left w:val="single" w:sz="18" w:space="0" w:color="auto"/>
              <w:bottom w:val="single" w:sz="18" w:space="0" w:color="auto"/>
            </w:tcBorders>
            <w:vAlign w:val="center"/>
          </w:tcPr>
          <w:p w:rsidR="00BE796A" w:rsidRPr="00DE4684" w:rsidRDefault="00BE796A" w:rsidP="00301847">
            <w:r w:rsidRPr="00DE4684">
              <w:t>Produkcia CO</w:t>
            </w:r>
            <w:r w:rsidRPr="00DE4684">
              <w:rPr>
                <w:vertAlign w:val="subscript"/>
              </w:rPr>
              <w:t>2</w:t>
            </w:r>
            <w:r w:rsidRPr="00DE4684">
              <w:t xml:space="preserve"> za rok na prípravu teplej vody</w:t>
            </w:r>
          </w:p>
        </w:tc>
        <w:tc>
          <w:tcPr>
            <w:tcW w:w="1417" w:type="dxa"/>
            <w:tcBorders>
              <w:bottom w:val="single" w:sz="18" w:space="0" w:color="auto"/>
            </w:tcBorders>
            <w:vAlign w:val="center"/>
          </w:tcPr>
          <w:p w:rsidR="00BE796A" w:rsidRPr="00DE4684" w:rsidRDefault="00DE4684" w:rsidP="00301847">
            <w:pPr>
              <w:jc w:val="center"/>
            </w:pPr>
            <w:r w:rsidRPr="00DE4684">
              <w:rPr>
                <w:b/>
              </w:rPr>
              <w:t>107,28</w:t>
            </w:r>
          </w:p>
        </w:tc>
        <w:tc>
          <w:tcPr>
            <w:tcW w:w="1129" w:type="dxa"/>
            <w:tcBorders>
              <w:bottom w:val="single" w:sz="18" w:space="0" w:color="auto"/>
              <w:right w:val="single" w:sz="18" w:space="0" w:color="auto"/>
            </w:tcBorders>
            <w:vAlign w:val="center"/>
          </w:tcPr>
          <w:p w:rsidR="00BE796A" w:rsidRPr="00DE4684" w:rsidRDefault="00BE796A" w:rsidP="00301847">
            <w:pPr>
              <w:jc w:val="center"/>
            </w:pPr>
            <w:r w:rsidRPr="00DE4684">
              <w:t>[kg/rok]</w:t>
            </w:r>
          </w:p>
        </w:tc>
      </w:tr>
      <w:tr w:rsidR="00BE796A" w:rsidRPr="00DE4684" w:rsidTr="00C87F81">
        <w:trPr>
          <w:gridBefore w:val="1"/>
          <w:wBefore w:w="6516" w:type="dxa"/>
        </w:trPr>
        <w:tc>
          <w:tcPr>
            <w:tcW w:w="1417" w:type="dxa"/>
            <w:tcBorders>
              <w:top w:val="single" w:sz="18" w:space="0" w:color="auto"/>
              <w:left w:val="single" w:sz="18" w:space="0" w:color="auto"/>
              <w:bottom w:val="single" w:sz="18" w:space="0" w:color="auto"/>
            </w:tcBorders>
            <w:vAlign w:val="center"/>
          </w:tcPr>
          <w:p w:rsidR="00BE796A" w:rsidRPr="00DE4684" w:rsidRDefault="00E5558F" w:rsidP="00301847">
            <w:pPr>
              <w:jc w:val="center"/>
              <w:rPr>
                <w:b/>
              </w:rPr>
            </w:pPr>
            <w:r>
              <w:rPr>
                <w:b/>
              </w:rPr>
              <w:t>566,54</w:t>
            </w:r>
          </w:p>
        </w:tc>
        <w:tc>
          <w:tcPr>
            <w:tcW w:w="1129" w:type="dxa"/>
            <w:tcBorders>
              <w:top w:val="single" w:sz="18" w:space="0" w:color="auto"/>
              <w:bottom w:val="single" w:sz="18" w:space="0" w:color="auto"/>
              <w:right w:val="single" w:sz="18" w:space="0" w:color="auto"/>
            </w:tcBorders>
            <w:vAlign w:val="center"/>
          </w:tcPr>
          <w:p w:rsidR="00301847" w:rsidRPr="00DE4684" w:rsidRDefault="00BE796A" w:rsidP="00301847">
            <w:pPr>
              <w:jc w:val="center"/>
            </w:pPr>
            <w:r w:rsidRPr="00DE4684">
              <w:t>[kg/rok]</w:t>
            </w:r>
          </w:p>
        </w:tc>
      </w:tr>
    </w:tbl>
    <w:p w:rsidR="00301847" w:rsidRDefault="00301847" w:rsidP="009E48FE">
      <w:pPr>
        <w:spacing w:after="0" w:line="360" w:lineRule="auto"/>
        <w:ind w:firstLine="357"/>
        <w:jc w:val="both"/>
        <w:rPr>
          <w:b/>
          <w:sz w:val="24"/>
        </w:rPr>
      </w:pPr>
    </w:p>
    <w:p w:rsidR="00301847" w:rsidRDefault="00301847" w:rsidP="009E48FE">
      <w:pPr>
        <w:spacing w:after="0" w:line="360" w:lineRule="auto"/>
        <w:ind w:firstLine="357"/>
        <w:jc w:val="both"/>
        <w:rPr>
          <w:b/>
          <w:sz w:val="24"/>
        </w:rPr>
      </w:pPr>
    </w:p>
    <w:p w:rsidR="00D832E7" w:rsidRPr="00E674C9" w:rsidRDefault="00C4633C" w:rsidP="009E48FE">
      <w:pPr>
        <w:spacing w:after="0" w:line="360" w:lineRule="auto"/>
        <w:ind w:firstLine="357"/>
        <w:jc w:val="both"/>
        <w:rPr>
          <w:b/>
          <w:sz w:val="24"/>
        </w:rPr>
      </w:pPr>
      <w:r>
        <w:rPr>
          <w:b/>
          <w:sz w:val="24"/>
        </w:rPr>
        <w:lastRenderedPageBreak/>
        <w:t>2</w:t>
      </w:r>
      <w:r w:rsidR="00D832E7" w:rsidRPr="00E674C9">
        <w:rPr>
          <w:b/>
          <w:sz w:val="24"/>
        </w:rPr>
        <w:t>.3</w:t>
      </w:r>
      <w:r w:rsidR="007A2AF2" w:rsidRPr="00E674C9">
        <w:rPr>
          <w:b/>
          <w:sz w:val="24"/>
        </w:rPr>
        <w:t>.</w:t>
      </w:r>
      <w:r w:rsidR="007A2AF2" w:rsidRPr="00E674C9">
        <w:rPr>
          <w:b/>
          <w:sz w:val="24"/>
        </w:rPr>
        <w:tab/>
      </w:r>
      <w:r w:rsidR="00D832E7" w:rsidRPr="00E674C9">
        <w:rPr>
          <w:b/>
          <w:sz w:val="24"/>
        </w:rPr>
        <w:t>POPIS</w:t>
      </w:r>
    </w:p>
    <w:p w:rsidR="00E5558F" w:rsidRDefault="00E5558F" w:rsidP="00E5558F">
      <w:pPr>
        <w:spacing w:after="0" w:line="276" w:lineRule="auto"/>
        <w:ind w:firstLine="357"/>
        <w:jc w:val="both"/>
      </w:pPr>
      <w:r>
        <w:t xml:space="preserve">V riešenom objekte je navrhnuté konvekčné vykurovanie s výpočtovým tepelným spádom 70/55°C. V objekte sú navrhnuté vykurovacie telesá typu ventil kompakt Korad.  Vykurovacie rozvody sú uložené </w:t>
      </w:r>
      <w:r>
        <w:t>v podlahe a voľne p</w:t>
      </w:r>
      <w:r>
        <w:t>opri stene</w:t>
      </w:r>
      <w:r>
        <w:t>.</w:t>
      </w:r>
    </w:p>
    <w:p w:rsidR="00D832E7" w:rsidRPr="005A6065" w:rsidRDefault="00D832E7" w:rsidP="00340904">
      <w:pPr>
        <w:spacing w:after="0" w:line="276" w:lineRule="auto"/>
        <w:ind w:firstLine="357"/>
        <w:jc w:val="both"/>
      </w:pPr>
      <w:r w:rsidRPr="005A6065">
        <w:t>Ohrev vykurovacej vody je zabe</w:t>
      </w:r>
      <w:r w:rsidR="007A2AF2" w:rsidRPr="005A6065">
        <w:t>zpečený pomocou kotla</w:t>
      </w:r>
      <w:r w:rsidR="00340904">
        <w:t xml:space="preserve"> Buderus Logamax</w:t>
      </w:r>
      <w:r w:rsidR="007A2AF2" w:rsidRPr="005A6065">
        <w:t xml:space="preserve"> </w:t>
      </w:r>
      <w:r w:rsidR="00340904">
        <w:t>Pl</w:t>
      </w:r>
      <w:r w:rsidR="007A2AF2" w:rsidRPr="005A6065">
        <w:t>us</w:t>
      </w:r>
      <w:r w:rsidR="00340904">
        <w:t xml:space="preserve"> GB072-24K</w:t>
      </w:r>
      <w:r w:rsidRPr="005A6065">
        <w:t xml:space="preserve">, ktorý </w:t>
      </w:r>
      <w:r w:rsidR="005A6065" w:rsidRPr="005A6065">
        <w:t xml:space="preserve">je napojený na  </w:t>
      </w:r>
      <w:r w:rsidR="00E5558F">
        <w:t>stacionárny zásobník na teplú vodu</w:t>
      </w:r>
      <w:r w:rsidR="00340904">
        <w:t>.</w:t>
      </w:r>
    </w:p>
    <w:p w:rsidR="00D832E7" w:rsidRPr="005A6065" w:rsidRDefault="00E5558F" w:rsidP="00340904">
      <w:pPr>
        <w:spacing w:after="0" w:line="276" w:lineRule="auto"/>
        <w:ind w:firstLine="357"/>
        <w:jc w:val="both"/>
      </w:pPr>
      <w:r>
        <w:t>Rozvody</w:t>
      </w:r>
      <w:r w:rsidRPr="005A6065">
        <w:t xml:space="preserve"> konvekčného vykurovania k vykurovacím telesám sú v projektovej dokumentácii navrhnuté dvojrúrkové</w:t>
      </w:r>
      <w:r>
        <w:t xml:space="preserve"> </w:t>
      </w:r>
      <w:r w:rsidRPr="005A6065">
        <w:t>symetrické z PE</w:t>
      </w:r>
      <w:r>
        <w:t>-RT potrubia HERZ, uloženýc</w:t>
      </w:r>
      <w:r>
        <w:t>h v podlahe v drážke, prípadne popri</w:t>
      </w:r>
      <w:r>
        <w:t xml:space="preserve"> stene.</w:t>
      </w:r>
    </w:p>
    <w:p w:rsidR="00501B1F" w:rsidRPr="005A6065" w:rsidRDefault="00501B1F" w:rsidP="00340904">
      <w:pPr>
        <w:spacing w:after="0" w:line="276" w:lineRule="auto"/>
        <w:ind w:firstLine="357"/>
        <w:jc w:val="both"/>
      </w:pPr>
      <w:r w:rsidRPr="005A6065">
        <w:t xml:space="preserve">Spájanie častí potrubia realizovať pomocou lisovaných tvaroviek, napojenie rúrok </w:t>
      </w:r>
      <w:r w:rsidR="00ED2F93" w:rsidRPr="005A6065">
        <w:t>na jednotlivé typy armatúr (uzatváracie, regulačné atď.) realizovať pomocou prechodiek pre plasthliníkové rúrky. Rúrky je zakázané ohýbať cez ostré hrany. Zaoblenie vytvárať s dodržaním minimálnych polomerov uvedených v podklado</w:t>
      </w:r>
      <w:r w:rsidR="005A6065">
        <w:t>ch výrobcu. Pri redukcii</w:t>
      </w:r>
      <w:r w:rsidR="00ED2F93" w:rsidRPr="005A6065">
        <w:t xml:space="preserve"> je nutné redukovať potrubie o 2 rady, za ním použiť rovný úsek s minimálnou dĺžkou 20 cm a potom je možné opäť použiť redukciu. </w:t>
      </w:r>
    </w:p>
    <w:p w:rsidR="00ED2F93" w:rsidRPr="005A6065" w:rsidRDefault="003B778A" w:rsidP="00E5558F">
      <w:pPr>
        <w:spacing w:after="0" w:line="276" w:lineRule="auto"/>
        <w:ind w:firstLine="357"/>
        <w:jc w:val="both"/>
      </w:pPr>
      <w:r>
        <w:t>D</w:t>
      </w:r>
      <w:r w:rsidR="00ED2F93" w:rsidRPr="005A6065">
        <w:t>oskové vykurovacie teles</w:t>
      </w:r>
      <w:r>
        <w:t>o je</w:t>
      </w:r>
      <w:r w:rsidR="00ED2F93" w:rsidRPr="005A6065">
        <w:t xml:space="preserve"> riešené typom pripojenia Ventil Kompakt s umiestneným na</w:t>
      </w:r>
      <w:r>
        <w:t xml:space="preserve"> </w:t>
      </w:r>
      <w:r w:rsidR="00ED2F93" w:rsidRPr="005A6065">
        <w:t>ľavej strane – zrejmé z výkresovej dokumentácie.</w:t>
      </w:r>
      <w:r>
        <w:t xml:space="preserve"> </w:t>
      </w:r>
    </w:p>
    <w:p w:rsidR="00ED2F93" w:rsidRPr="005A6065" w:rsidRDefault="00ED2F93" w:rsidP="00223014">
      <w:pPr>
        <w:spacing w:before="240" w:after="0" w:line="360" w:lineRule="auto"/>
        <w:jc w:val="both"/>
        <w:rPr>
          <w:b/>
        </w:rPr>
      </w:pPr>
      <w:r w:rsidRPr="005A6065">
        <w:rPr>
          <w:b/>
        </w:rPr>
        <w:t>Zdroj tepla</w:t>
      </w:r>
    </w:p>
    <w:p w:rsidR="00ED2F93" w:rsidRPr="005A6065" w:rsidRDefault="00ED2F93" w:rsidP="003B778A">
      <w:pPr>
        <w:spacing w:after="0" w:line="276" w:lineRule="auto"/>
        <w:ind w:firstLine="357"/>
        <w:jc w:val="both"/>
      </w:pPr>
      <w:r w:rsidRPr="005A6065">
        <w:t>Ako zdroj tepla</w:t>
      </w:r>
      <w:r w:rsidR="005852FD">
        <w:t xml:space="preserve"> pre vykurovanie</w:t>
      </w:r>
      <w:r w:rsidRPr="005A6065">
        <w:t xml:space="preserve"> ob</w:t>
      </w:r>
      <w:r w:rsidR="005A6065">
        <w:t>jekt</w:t>
      </w:r>
      <w:r w:rsidR="005852FD">
        <w:t>u</w:t>
      </w:r>
      <w:r w:rsidR="005A6065">
        <w:t xml:space="preserve"> </w:t>
      </w:r>
      <w:r w:rsidR="005852FD">
        <w:t xml:space="preserve">a na prípravu teplej vody </w:t>
      </w:r>
      <w:r w:rsidR="005A6065">
        <w:t xml:space="preserve">je navrhnutý </w:t>
      </w:r>
      <w:r w:rsidR="005852FD">
        <w:t>nástenný</w:t>
      </w:r>
      <w:r w:rsidR="003B778A">
        <w:t xml:space="preserve"> kondenzačný</w:t>
      </w:r>
      <w:r w:rsidR="005852FD">
        <w:t xml:space="preserve"> </w:t>
      </w:r>
      <w:r w:rsidR="005A6065">
        <w:t>kotol</w:t>
      </w:r>
      <w:r w:rsidR="003B778A">
        <w:t xml:space="preserve"> na zemný plyn Buderus Logamax</w:t>
      </w:r>
      <w:r w:rsidR="005A6065">
        <w:t xml:space="preserve"> Plus</w:t>
      </w:r>
      <w:r w:rsidR="003B778A">
        <w:t xml:space="preserve"> GB072-24K s tepelným výkonom 6,6</w:t>
      </w:r>
      <w:r w:rsidR="005A6065">
        <w:t>/24</w:t>
      </w:r>
      <w:r w:rsidR="00432BBB">
        <w:t xml:space="preserve"> </w:t>
      </w:r>
      <w:r w:rsidR="005852FD">
        <w:t>kW a s externým nepriamo ohrievaným</w:t>
      </w:r>
      <w:r w:rsidR="003B778A">
        <w:t xml:space="preserve"> zásobníkom na teplú vodu Buderus Logalux S 120/5</w:t>
      </w:r>
      <w:r w:rsidR="005852FD">
        <w:t>.</w:t>
      </w:r>
      <w:r w:rsidRPr="005A6065">
        <w:t xml:space="preserve"> Kotol </w:t>
      </w:r>
      <w:r w:rsidR="005A6065">
        <w:t>je napojený na rozdeľovač</w:t>
      </w:r>
      <w:r w:rsidR="00432BBB">
        <w:t xml:space="preserve"> </w:t>
      </w:r>
      <w:r w:rsidR="005A6065">
        <w:t>-</w:t>
      </w:r>
      <w:r w:rsidR="00432BBB">
        <w:t xml:space="preserve"> </w:t>
      </w:r>
      <w:r w:rsidR="005A6065">
        <w:t>zberač</w:t>
      </w:r>
      <w:r w:rsidRPr="005A6065">
        <w:t>. Vykurovanie je navrhnuté na teplotný spád v</w:t>
      </w:r>
      <w:r w:rsidR="00E674C9">
        <w:t xml:space="preserve">ykurovacej vody </w:t>
      </w:r>
      <w:r w:rsidR="00E5558F">
        <w:t>70/55</w:t>
      </w:r>
      <w:r w:rsidRPr="005A6065">
        <w:t>°C. Kotol je umiestnený v</w:t>
      </w:r>
      <w:r w:rsidR="00E5558F">
        <w:t> šatni</w:t>
      </w:r>
      <w:r w:rsidRPr="005A6065">
        <w:t>.</w:t>
      </w:r>
    </w:p>
    <w:p w:rsidR="00ED2F93" w:rsidRPr="005A6065" w:rsidRDefault="00ED2F93" w:rsidP="003B778A">
      <w:pPr>
        <w:spacing w:after="0" w:line="276" w:lineRule="auto"/>
        <w:ind w:firstLine="357"/>
        <w:jc w:val="both"/>
      </w:pPr>
      <w:r w:rsidRPr="005A6065">
        <w:t xml:space="preserve">Ohrev teplej úžitkovej vody je zabezpečený pomocou </w:t>
      </w:r>
      <w:r w:rsidR="005852FD">
        <w:t>kotla a z</w:t>
      </w:r>
      <w:r w:rsidR="003B778A">
        <w:t xml:space="preserve">ásobníka teplej vody Buderus Logalux S 120/5 </w:t>
      </w:r>
      <w:r w:rsidRPr="005A6065">
        <w:t>o objeme 1</w:t>
      </w:r>
      <w:r w:rsidR="003B778A">
        <w:t>2</w:t>
      </w:r>
      <w:r w:rsidRPr="005A6065">
        <w:t>0 litrov, ktorý</w:t>
      </w:r>
      <w:r w:rsidR="005852FD">
        <w:t xml:space="preserve"> je takt</w:t>
      </w:r>
      <w:r w:rsidR="003B778A">
        <w:t xml:space="preserve">iež umiestnený v kúpeľni pod zdroja tepla. </w:t>
      </w:r>
    </w:p>
    <w:p w:rsidR="00ED2F93" w:rsidRPr="005A6065" w:rsidRDefault="00ED2F93" w:rsidP="00223014">
      <w:pPr>
        <w:spacing w:before="240" w:after="0" w:line="360" w:lineRule="auto"/>
        <w:jc w:val="both"/>
        <w:rPr>
          <w:b/>
        </w:rPr>
      </w:pPr>
      <w:r w:rsidRPr="005A6065">
        <w:rPr>
          <w:b/>
        </w:rPr>
        <w:t>Kotlový okruh – čerpadlo</w:t>
      </w:r>
    </w:p>
    <w:p w:rsidR="00ED2F93" w:rsidRPr="005A6065" w:rsidRDefault="00ED2F93" w:rsidP="003B778A">
      <w:pPr>
        <w:spacing w:after="0" w:line="276" w:lineRule="auto"/>
        <w:ind w:firstLine="708"/>
        <w:jc w:val="both"/>
      </w:pPr>
      <w:r w:rsidRPr="005A6065">
        <w:t>Obeh vykurovacej vody v kotlových okruhoch je zabezpečený kotlovým integrovaným čerpadlom – elektronické.</w:t>
      </w:r>
    </w:p>
    <w:p w:rsidR="00ED2F93" w:rsidRPr="005A6065" w:rsidRDefault="00ED2F93" w:rsidP="00223014">
      <w:pPr>
        <w:spacing w:before="240" w:after="0" w:line="360" w:lineRule="auto"/>
        <w:jc w:val="both"/>
        <w:rPr>
          <w:b/>
        </w:rPr>
      </w:pPr>
      <w:r w:rsidRPr="005A6065">
        <w:rPr>
          <w:b/>
        </w:rPr>
        <w:t>Zabezpečovacie zariadenie</w:t>
      </w:r>
    </w:p>
    <w:p w:rsidR="00ED2F93" w:rsidRDefault="00ED2F93" w:rsidP="003B778A">
      <w:pPr>
        <w:spacing w:after="0" w:line="276" w:lineRule="auto"/>
        <w:ind w:firstLine="708"/>
        <w:jc w:val="both"/>
      </w:pPr>
      <w:r w:rsidRPr="005A6065">
        <w:t>Zabezpečovacie zariadenie systému ÚK je riešené vstavanou kotlovou uzavretou expanznou nádobou s membránou a kotlovým poistným ventilom nastavenými na otvárací pretlak 300 kPa.</w:t>
      </w:r>
      <w:r w:rsidR="003B778A">
        <w:t xml:space="preserve"> V prípade nedostatku objemu expanznej nádoby kotla je nutné inštalovať vonkajšiu expanznú nádobu a určiť potrebný objem výpočtom.</w:t>
      </w:r>
    </w:p>
    <w:p w:rsidR="00ED2F93" w:rsidRPr="005A6065" w:rsidRDefault="00ED2F93" w:rsidP="00223014">
      <w:pPr>
        <w:spacing w:before="240" w:after="0" w:line="360" w:lineRule="auto"/>
        <w:jc w:val="both"/>
        <w:rPr>
          <w:b/>
        </w:rPr>
      </w:pPr>
      <w:r w:rsidRPr="005A6065">
        <w:rPr>
          <w:b/>
        </w:rPr>
        <w:t>Tepelné izolácie</w:t>
      </w:r>
    </w:p>
    <w:p w:rsidR="00ED2F93" w:rsidRPr="005A6065" w:rsidRDefault="009F6A4A" w:rsidP="00E5558F">
      <w:pPr>
        <w:spacing w:after="0" w:line="276" w:lineRule="auto"/>
        <w:ind w:firstLine="708"/>
        <w:jc w:val="both"/>
      </w:pPr>
      <w:r>
        <w:t>Potrubia vedené voľne v priestore sú</w:t>
      </w:r>
      <w:r w:rsidR="00ED2F93" w:rsidRPr="005A6065">
        <w:t xml:space="preserve"> izolované trubicami Mirelon s hrúbkou steny 25 mm.</w:t>
      </w:r>
    </w:p>
    <w:p w:rsidR="00ED2F93" w:rsidRPr="005A6065" w:rsidRDefault="00ED2F93" w:rsidP="00223014">
      <w:pPr>
        <w:spacing w:before="240" w:after="0" w:line="360" w:lineRule="auto"/>
        <w:jc w:val="both"/>
        <w:rPr>
          <w:b/>
        </w:rPr>
      </w:pPr>
      <w:r w:rsidRPr="005A6065">
        <w:rPr>
          <w:b/>
        </w:rPr>
        <w:t>Požiadavky na montáž</w:t>
      </w:r>
    </w:p>
    <w:p w:rsidR="00ED2F93" w:rsidRPr="005A6065" w:rsidRDefault="00ED2F93" w:rsidP="009F6A4A">
      <w:pPr>
        <w:spacing w:line="276" w:lineRule="auto"/>
        <w:ind w:firstLine="708"/>
        <w:jc w:val="both"/>
      </w:pPr>
      <w:r w:rsidRPr="005A6065">
        <w:t xml:space="preserve">Pri výrobe a montáži rozvodu sa musí </w:t>
      </w:r>
      <w:r w:rsidR="00D32779" w:rsidRPr="005A6065">
        <w:t>použiť potrubie predpísanej akosti a druhu. Vnútorný prierez potrubia musí byť čistý. Pri montáži potrubia dodržať výrobcom pre</w:t>
      </w:r>
      <w:r w:rsidR="00E674C9">
        <w:t>dpísaný technologický postup montáže</w:t>
      </w:r>
      <w:r w:rsidR="00D32779" w:rsidRPr="005A6065">
        <w:t>, vedenia a uloženia s použitím výrobcom doporučeného náradia. Voľné konce potrubia je nutné zabezpečiť proti vniknutiu nečistôt napr. zazátkovaním.</w:t>
      </w:r>
    </w:p>
    <w:p w:rsidR="00D32779" w:rsidRPr="009E48FE" w:rsidRDefault="00C4633C" w:rsidP="00223014">
      <w:pPr>
        <w:spacing w:after="0" w:line="360" w:lineRule="auto"/>
        <w:ind w:firstLine="357"/>
        <w:jc w:val="both"/>
        <w:rPr>
          <w:b/>
          <w:sz w:val="24"/>
        </w:rPr>
      </w:pPr>
      <w:r>
        <w:rPr>
          <w:b/>
          <w:sz w:val="24"/>
        </w:rPr>
        <w:lastRenderedPageBreak/>
        <w:t>2</w:t>
      </w:r>
      <w:r w:rsidR="00D32779" w:rsidRPr="009E48FE">
        <w:rPr>
          <w:b/>
          <w:sz w:val="24"/>
        </w:rPr>
        <w:t>.4</w:t>
      </w:r>
      <w:r w:rsidR="00E674C9" w:rsidRPr="009E48FE">
        <w:rPr>
          <w:b/>
          <w:sz w:val="24"/>
        </w:rPr>
        <w:t>.</w:t>
      </w:r>
      <w:r w:rsidR="00E674C9" w:rsidRPr="009E48FE">
        <w:rPr>
          <w:b/>
          <w:sz w:val="24"/>
        </w:rPr>
        <w:tab/>
      </w:r>
      <w:r w:rsidR="00D32779" w:rsidRPr="009E48FE">
        <w:rPr>
          <w:b/>
          <w:sz w:val="24"/>
        </w:rPr>
        <w:t>SKÚŠKY ZARIADENIA</w:t>
      </w:r>
    </w:p>
    <w:p w:rsidR="00D32779" w:rsidRPr="005A6065" w:rsidRDefault="00D32779" w:rsidP="009F6A4A">
      <w:pPr>
        <w:spacing w:after="0" w:line="276" w:lineRule="auto"/>
        <w:ind w:firstLine="357"/>
        <w:jc w:val="both"/>
      </w:pPr>
      <w:r w:rsidRPr="005A6065">
        <w:t>Skúšky zariadenia sa vykonajú podľa STN 06 0310, čl. 131 až 143.</w:t>
      </w:r>
    </w:p>
    <w:p w:rsidR="00D32779" w:rsidRPr="005A6065" w:rsidRDefault="00D32779" w:rsidP="009F6A4A">
      <w:pPr>
        <w:spacing w:after="0" w:line="276" w:lineRule="auto"/>
        <w:ind w:firstLine="357"/>
        <w:jc w:val="both"/>
      </w:pPr>
      <w:r w:rsidRPr="005A6065">
        <w:t>Pred vyskúšaním a uvedením do prevádzky sa zariadenie musí dôkladne prepláchnuť. Jednotlivé zariadenia sa vyskúšajú podľa návodu od výrobcov. Uvedenie kotlov do prevádzky vykoná servis. Na zariadenie sa vykonajú skúšky tesnosti, prevádzkové skúšky, dilatačná a vykurovacia skúška.</w:t>
      </w:r>
    </w:p>
    <w:p w:rsidR="00D32779" w:rsidRPr="005A6065" w:rsidRDefault="00D32779" w:rsidP="009F6A4A">
      <w:pPr>
        <w:spacing w:after="0" w:line="276" w:lineRule="auto"/>
        <w:ind w:firstLine="357"/>
        <w:jc w:val="both"/>
      </w:pPr>
      <w:r w:rsidRPr="005A6065">
        <w:t>Skúška tesnosti sa vykoná pri pracovnom pretlaku 0,30 MPa. Dilatačná skúška sa vykoná vykurovacou vodou, zohriatou na teplotu 80°C a nechá sa voľne vychladnúť na teplotu okolitého vzduchu. Tento postup sa zopakuje ešte 1x. Výsledok skúšky sa zapíše do stavebného denníka. Skúšky sa vykonajú za prítomnosti zástupcu investora.</w:t>
      </w:r>
    </w:p>
    <w:p w:rsidR="009E48FE" w:rsidRPr="009E48FE" w:rsidRDefault="00D32779" w:rsidP="009F6A4A">
      <w:pPr>
        <w:spacing w:line="276" w:lineRule="auto"/>
        <w:ind w:firstLine="357"/>
        <w:jc w:val="both"/>
      </w:pPr>
      <w:r w:rsidRPr="005A6065">
        <w:t>Vykurovacia skúška trvá 72 hodín nepretržite. Preukáže sa pri nej správnosť a úplnosť montáže a dosiahnutie projektovaných parametrov. Vykurovacia skúška musí byť vykonaná vo vykurovacom období. Skúška sa vykoná za účasti dodávateľa, investora a projektanta. Výsledok skúšky sa zapíše do stavebného denníka a vystaví sa protokol.</w:t>
      </w:r>
    </w:p>
    <w:p w:rsidR="00D32779" w:rsidRPr="009E48FE" w:rsidRDefault="00C4633C" w:rsidP="00C4633C">
      <w:pPr>
        <w:spacing w:after="0" w:line="360" w:lineRule="auto"/>
        <w:ind w:firstLine="357"/>
        <w:jc w:val="both"/>
        <w:rPr>
          <w:b/>
          <w:sz w:val="24"/>
        </w:rPr>
      </w:pPr>
      <w:r>
        <w:rPr>
          <w:b/>
          <w:sz w:val="24"/>
        </w:rPr>
        <w:t>2</w:t>
      </w:r>
      <w:r w:rsidR="00E674C9" w:rsidRPr="009E48FE">
        <w:rPr>
          <w:b/>
          <w:sz w:val="24"/>
        </w:rPr>
        <w:t>.5.</w:t>
      </w:r>
      <w:r w:rsidR="00E674C9" w:rsidRPr="009E48FE">
        <w:rPr>
          <w:b/>
          <w:sz w:val="24"/>
        </w:rPr>
        <w:tab/>
      </w:r>
      <w:r w:rsidR="00884F41" w:rsidRPr="009E48FE">
        <w:rPr>
          <w:b/>
          <w:sz w:val="24"/>
        </w:rPr>
        <w:t>POŽIADAVKY NA OSTATNÉ PROFESIE</w:t>
      </w:r>
    </w:p>
    <w:p w:rsidR="00884F41" w:rsidRPr="005A6065" w:rsidRDefault="00884F41" w:rsidP="00223014">
      <w:pPr>
        <w:spacing w:before="240" w:after="0" w:line="360" w:lineRule="auto"/>
        <w:jc w:val="both"/>
        <w:rPr>
          <w:b/>
        </w:rPr>
      </w:pPr>
      <w:r w:rsidRPr="005A6065">
        <w:rPr>
          <w:b/>
        </w:rPr>
        <w:t>Stavebná časť</w:t>
      </w:r>
    </w:p>
    <w:p w:rsidR="00884F41" w:rsidRPr="005A6065" w:rsidRDefault="00884F41" w:rsidP="00223014">
      <w:pPr>
        <w:pStyle w:val="Odstavecseseznamem"/>
        <w:numPr>
          <w:ilvl w:val="0"/>
          <w:numId w:val="2"/>
        </w:numPr>
        <w:spacing w:after="0" w:line="360" w:lineRule="auto"/>
        <w:jc w:val="both"/>
      </w:pPr>
      <w:r w:rsidRPr="005A6065">
        <w:t xml:space="preserve">Do stavebných dodávok je nutné zahrnúť potrebné </w:t>
      </w:r>
      <w:r w:rsidR="00C971D1">
        <w:t>prierazy murív, stien a stropov</w:t>
      </w:r>
    </w:p>
    <w:p w:rsidR="00884F41" w:rsidRPr="005A6065" w:rsidRDefault="00884F41" w:rsidP="00223014">
      <w:pPr>
        <w:spacing w:before="240" w:after="0" w:line="360" w:lineRule="auto"/>
        <w:jc w:val="both"/>
        <w:rPr>
          <w:b/>
        </w:rPr>
      </w:pPr>
      <w:r w:rsidRPr="005A6065">
        <w:rPr>
          <w:b/>
        </w:rPr>
        <w:t>Zdravotechnické inštalácie</w:t>
      </w:r>
    </w:p>
    <w:p w:rsidR="00884F41" w:rsidRPr="005A6065" w:rsidRDefault="00884F41" w:rsidP="00223014">
      <w:pPr>
        <w:pStyle w:val="Odstavecseseznamem"/>
        <w:numPr>
          <w:ilvl w:val="0"/>
          <w:numId w:val="2"/>
        </w:numPr>
        <w:spacing w:after="0" w:line="360" w:lineRule="auto"/>
        <w:jc w:val="both"/>
      </w:pPr>
      <w:r w:rsidRPr="005A6065">
        <w:t>Napojiť zásobník TÚV na rozvod vody</w:t>
      </w:r>
    </w:p>
    <w:p w:rsidR="00884F41" w:rsidRPr="005A6065" w:rsidRDefault="00884F41" w:rsidP="009E48FE">
      <w:pPr>
        <w:pStyle w:val="Odstavecseseznamem"/>
        <w:numPr>
          <w:ilvl w:val="0"/>
          <w:numId w:val="2"/>
        </w:numPr>
        <w:spacing w:after="0" w:line="360" w:lineRule="auto"/>
        <w:jc w:val="both"/>
      </w:pPr>
      <w:r w:rsidRPr="005A6065">
        <w:t>Zabezpečiť prívod vody pre dopúšťanie ÚK</w:t>
      </w:r>
    </w:p>
    <w:p w:rsidR="00884F41" w:rsidRPr="005A6065" w:rsidRDefault="00884F41" w:rsidP="00223014">
      <w:pPr>
        <w:spacing w:before="240" w:after="0" w:line="360" w:lineRule="auto"/>
        <w:jc w:val="both"/>
        <w:rPr>
          <w:b/>
        </w:rPr>
      </w:pPr>
      <w:r w:rsidRPr="005A6065">
        <w:rPr>
          <w:b/>
        </w:rPr>
        <w:t>Elektrina</w:t>
      </w:r>
    </w:p>
    <w:p w:rsidR="00884F41" w:rsidRPr="005A6065" w:rsidRDefault="00884F41" w:rsidP="00223014">
      <w:pPr>
        <w:pStyle w:val="Odstavecseseznamem"/>
        <w:numPr>
          <w:ilvl w:val="0"/>
          <w:numId w:val="2"/>
        </w:numPr>
        <w:spacing w:after="0" w:line="360" w:lineRule="auto"/>
        <w:jc w:val="both"/>
      </w:pPr>
      <w:r w:rsidRPr="005A6065">
        <w:t>Zabezpečiť elektrické napojenie pre kotol a zásobník TÚV</w:t>
      </w:r>
    </w:p>
    <w:p w:rsidR="00C971D1" w:rsidRDefault="00884F41" w:rsidP="00C971D1">
      <w:pPr>
        <w:pStyle w:val="Odstavecseseznamem"/>
        <w:numPr>
          <w:ilvl w:val="0"/>
          <w:numId w:val="2"/>
        </w:numPr>
        <w:spacing w:after="0" w:line="360" w:lineRule="auto"/>
        <w:jc w:val="both"/>
      </w:pPr>
      <w:r w:rsidRPr="005A6065">
        <w:t>Kabeláž pre reguláciu: vonkajší snímač, vnútorný snímač</w:t>
      </w:r>
    </w:p>
    <w:p w:rsidR="009F6A4A" w:rsidRDefault="009F6A4A" w:rsidP="009F6A4A">
      <w:pPr>
        <w:spacing w:after="0" w:line="360" w:lineRule="auto"/>
        <w:jc w:val="both"/>
      </w:pPr>
    </w:p>
    <w:p w:rsidR="00566F6D" w:rsidRDefault="00566F6D" w:rsidP="00E5558F">
      <w:pPr>
        <w:spacing w:after="0" w:line="360" w:lineRule="auto"/>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566F6D" w:rsidRDefault="00566F6D" w:rsidP="00566F6D">
      <w:pPr>
        <w:spacing w:after="0" w:line="360" w:lineRule="auto"/>
        <w:ind w:left="360"/>
        <w:jc w:val="both"/>
      </w:pPr>
    </w:p>
    <w:p w:rsidR="00884F41" w:rsidRPr="00C971D1" w:rsidRDefault="00884F41" w:rsidP="00C971D1">
      <w:pPr>
        <w:pStyle w:val="Odstavecseseznamem"/>
        <w:numPr>
          <w:ilvl w:val="0"/>
          <w:numId w:val="1"/>
        </w:numPr>
        <w:spacing w:line="240" w:lineRule="auto"/>
        <w:jc w:val="both"/>
        <w:rPr>
          <w:b/>
          <w:sz w:val="28"/>
        </w:rPr>
      </w:pPr>
      <w:r w:rsidRPr="00C971D1">
        <w:rPr>
          <w:b/>
          <w:sz w:val="28"/>
        </w:rPr>
        <w:lastRenderedPageBreak/>
        <w:t>SPOLOČNÉ PODMIENKY</w:t>
      </w:r>
    </w:p>
    <w:p w:rsidR="00884F41" w:rsidRPr="005A6065" w:rsidRDefault="00884F41" w:rsidP="009F6A4A">
      <w:pPr>
        <w:spacing w:after="0" w:line="276" w:lineRule="auto"/>
        <w:ind w:firstLine="360"/>
        <w:jc w:val="both"/>
      </w:pPr>
      <w:r w:rsidRPr="005A6065">
        <w:t>Montáž kúrenárskych inštalácií môže vykonať iba organizácia, ktorá má pre túto činnosť oprávnenie a vyškolených pracovníkov, ktorí spĺňajú podmienky odbornej spôsobilosti pre vykonávanie predmetných montážnych prác. O priebehu stavebných a montážnych prác sa vedie záznam v stavebnom denníku.</w:t>
      </w:r>
    </w:p>
    <w:p w:rsidR="00884F41" w:rsidRPr="005A6065" w:rsidRDefault="00884F41" w:rsidP="009F6A4A">
      <w:pPr>
        <w:spacing w:after="0" w:line="276" w:lineRule="auto"/>
        <w:ind w:firstLine="360"/>
        <w:jc w:val="both"/>
      </w:pPr>
      <w:r w:rsidRPr="005A6065">
        <w:t>Použité stavebné materiály a výrobky musia vyhovovať podmienkam stavebného zákona a zákona o stavebných výrobkoch. Montážne práce budú vykonávané podľa platných technických noriem a</w:t>
      </w:r>
      <w:r w:rsidR="00C971D1">
        <w:t> </w:t>
      </w:r>
      <w:r w:rsidR="008F4A6F" w:rsidRPr="005A6065">
        <w:t>technologických</w:t>
      </w:r>
      <w:r w:rsidR="00C971D1">
        <w:t xml:space="preserve"> </w:t>
      </w:r>
      <w:r w:rsidR="008F4A6F" w:rsidRPr="005A6065">
        <w:t>predpisov výrobcov stavebných materiálov a výrobkov, s dodržaním platných bezpečnostných predpisov.</w:t>
      </w:r>
    </w:p>
    <w:p w:rsidR="008F4A6F" w:rsidRPr="005A6065" w:rsidRDefault="008F4A6F" w:rsidP="009F6A4A">
      <w:pPr>
        <w:spacing w:line="276" w:lineRule="auto"/>
        <w:ind w:firstLine="360"/>
        <w:jc w:val="both"/>
      </w:pPr>
      <w:r w:rsidRPr="005A6065">
        <w:t xml:space="preserve">Pri realizácii </w:t>
      </w:r>
      <w:r w:rsidR="00C971D1">
        <w:t>je potrebné rešpektovať existujú</w:t>
      </w:r>
      <w:r w:rsidRPr="005A6065">
        <w:t xml:space="preserve">ce podzemné a nadzemné zariadenia. Pred začatím stavebných prác je potrebné všetky existujúce podzemné vedenia nechať vytýčiť ich správcom. Pri križovaní a súbehu navrhovaného potrubia s existujúcimi sieťami je potrebné dodržať podmienky STN 73 6005. V miestach križovania navrhovaného potrubia s existujúcimi vedeniami a v miestach, kde by mohol nastať ich poškodenie, je potrebné robiť ručný výkop. </w:t>
      </w:r>
    </w:p>
    <w:p w:rsidR="008F4A6F" w:rsidRPr="005F732A" w:rsidRDefault="00C4633C" w:rsidP="005F732A">
      <w:pPr>
        <w:spacing w:after="0" w:line="360" w:lineRule="auto"/>
        <w:ind w:firstLine="360"/>
        <w:jc w:val="both"/>
        <w:rPr>
          <w:b/>
          <w:sz w:val="24"/>
        </w:rPr>
      </w:pPr>
      <w:r>
        <w:rPr>
          <w:b/>
          <w:sz w:val="24"/>
        </w:rPr>
        <w:t>3</w:t>
      </w:r>
      <w:r w:rsidR="008F4A6F" w:rsidRPr="005F732A">
        <w:rPr>
          <w:b/>
          <w:sz w:val="24"/>
        </w:rPr>
        <w:t xml:space="preserve">.1. </w:t>
      </w:r>
      <w:r w:rsidR="005F732A">
        <w:rPr>
          <w:b/>
          <w:sz w:val="24"/>
        </w:rPr>
        <w:tab/>
      </w:r>
      <w:r w:rsidR="008F4A6F" w:rsidRPr="005F732A">
        <w:rPr>
          <w:b/>
          <w:sz w:val="24"/>
        </w:rPr>
        <w:t>BEZPEČNOSŤ A OCHRANA ZDRAVIA PRI PRÁCI</w:t>
      </w:r>
    </w:p>
    <w:p w:rsidR="008F4A6F" w:rsidRPr="005A6065" w:rsidRDefault="008F4A6F" w:rsidP="009F6A4A">
      <w:pPr>
        <w:spacing w:line="276" w:lineRule="auto"/>
        <w:ind w:firstLine="360"/>
        <w:jc w:val="both"/>
      </w:pPr>
      <w:r w:rsidRPr="005A6065">
        <w:t>Pred začatím prác je investor povinný overiť a vytýčiť všetky vedenia v záujmovom území. Pri prevádzaní prác je potrebné postupovať tak, aby nedošlo k ich porušeniu. Pri prevádzaní inštalačných a stavebných prác je nutné dodržať všetky súvisiace vyhlášky, normy, STN, najmä SÚBO, SGÚ č. 374/90 Zb., STN 73 6760, STN 73 6005 a STN 73 6660, STN 73 3005, bezpečnostné predpisy a predpisy súvisiace s PO. Všetky navrhnuté výrobky a zariadenia je nutné montovať a prevádzkovať podľa pokynov výrobcu a bezpečnostných predpisov.</w:t>
      </w:r>
    </w:p>
    <w:p w:rsidR="008F4A6F" w:rsidRPr="005F732A" w:rsidRDefault="00C4633C" w:rsidP="005F732A">
      <w:pPr>
        <w:spacing w:after="0" w:line="360" w:lineRule="auto"/>
        <w:ind w:firstLine="360"/>
        <w:jc w:val="both"/>
        <w:rPr>
          <w:b/>
          <w:sz w:val="24"/>
        </w:rPr>
      </w:pPr>
      <w:r>
        <w:rPr>
          <w:b/>
          <w:sz w:val="24"/>
        </w:rPr>
        <w:t>3</w:t>
      </w:r>
      <w:r w:rsidR="005F732A">
        <w:rPr>
          <w:b/>
          <w:sz w:val="24"/>
        </w:rPr>
        <w:t>.2.</w:t>
      </w:r>
      <w:r w:rsidR="005F732A">
        <w:rPr>
          <w:b/>
          <w:sz w:val="24"/>
        </w:rPr>
        <w:tab/>
      </w:r>
      <w:r w:rsidR="008F4A6F" w:rsidRPr="005F732A">
        <w:rPr>
          <w:b/>
          <w:sz w:val="24"/>
        </w:rPr>
        <w:t>ZÁVER</w:t>
      </w:r>
    </w:p>
    <w:p w:rsidR="008F4A6F" w:rsidRPr="005A6065" w:rsidRDefault="008F4A6F" w:rsidP="009F6A4A">
      <w:pPr>
        <w:spacing w:after="0" w:line="276" w:lineRule="auto"/>
        <w:ind w:firstLine="360"/>
        <w:jc w:val="both"/>
      </w:pPr>
      <w:r w:rsidRPr="005A6065">
        <w:t>Pri dodržaní postupov podľa pokynov výrobcov jednotlivých častí budú splnené aj požiadavky na správnu a bezchybnú funkčnosť inštalácií.</w:t>
      </w:r>
    </w:p>
    <w:p w:rsidR="008F4A6F" w:rsidRPr="005A6065" w:rsidRDefault="008F4A6F" w:rsidP="009F6A4A">
      <w:pPr>
        <w:spacing w:line="276" w:lineRule="auto"/>
        <w:ind w:firstLine="360"/>
        <w:jc w:val="both"/>
      </w:pPr>
      <w:r w:rsidRPr="005A6065">
        <w:t>Akákoľvek zmena musí byť najprv prekonzultovaná s projektantom ÚK.</w:t>
      </w:r>
    </w:p>
    <w:p w:rsidR="008F4A6F" w:rsidRPr="005A6065" w:rsidRDefault="008F4A6F" w:rsidP="005A6065">
      <w:pPr>
        <w:spacing w:line="360" w:lineRule="auto"/>
        <w:jc w:val="both"/>
      </w:pPr>
    </w:p>
    <w:p w:rsidR="008F4A6F" w:rsidRPr="005A6065" w:rsidRDefault="008F4A6F" w:rsidP="005A6065">
      <w:pPr>
        <w:spacing w:line="360" w:lineRule="auto"/>
        <w:jc w:val="both"/>
      </w:pPr>
    </w:p>
    <w:p w:rsidR="008F4A6F" w:rsidRDefault="008F4A6F" w:rsidP="005A6065">
      <w:pPr>
        <w:spacing w:line="360" w:lineRule="auto"/>
        <w:jc w:val="both"/>
      </w:pPr>
    </w:p>
    <w:p w:rsidR="009F6A4A" w:rsidRDefault="009F6A4A" w:rsidP="005A6065">
      <w:pPr>
        <w:spacing w:line="360" w:lineRule="auto"/>
        <w:jc w:val="both"/>
      </w:pPr>
    </w:p>
    <w:p w:rsidR="009F6A4A" w:rsidRDefault="009F6A4A" w:rsidP="005A6065">
      <w:pPr>
        <w:spacing w:line="360" w:lineRule="auto"/>
        <w:jc w:val="both"/>
      </w:pPr>
    </w:p>
    <w:p w:rsidR="009F6A4A" w:rsidRDefault="009F6A4A" w:rsidP="005A6065">
      <w:pPr>
        <w:spacing w:line="360" w:lineRule="auto"/>
        <w:jc w:val="both"/>
      </w:pPr>
    </w:p>
    <w:p w:rsidR="009F6A4A" w:rsidRPr="005A6065" w:rsidRDefault="009F6A4A" w:rsidP="005A6065">
      <w:pPr>
        <w:spacing w:line="360" w:lineRule="auto"/>
        <w:jc w:val="both"/>
      </w:pPr>
    </w:p>
    <w:p w:rsidR="008F4A6F" w:rsidRDefault="008F4A6F" w:rsidP="00783FBD">
      <w:pPr>
        <w:jc w:val="both"/>
      </w:pPr>
    </w:p>
    <w:p w:rsidR="00C45D8A" w:rsidRDefault="00E5558F" w:rsidP="00C45D8A">
      <w:pPr>
        <w:pStyle w:val="05MJText"/>
        <w:tabs>
          <w:tab w:val="center" w:pos="1134"/>
          <w:tab w:val="center" w:pos="3969"/>
          <w:tab w:val="center" w:pos="7371"/>
        </w:tabs>
        <w:ind w:firstLine="0"/>
      </w:pPr>
      <w:r>
        <w:tab/>
        <w:t>V Gemerskom Jablonci</w:t>
      </w:r>
      <w:r w:rsidR="00C45D8A">
        <w:tab/>
      </w:r>
      <w:r w:rsidR="00C45D8A">
        <w:rPr>
          <w:color w:val="BFBFBF" w:themeColor="background1" w:themeShade="BF"/>
        </w:rPr>
        <w:t xml:space="preserve">................................................. </w:t>
      </w:r>
      <w:r w:rsidR="00C45D8A">
        <w:rPr>
          <w:color w:val="BFBFBF" w:themeColor="background1" w:themeShade="BF"/>
        </w:rPr>
        <w:tab/>
        <w:t>.................................................</w:t>
      </w:r>
    </w:p>
    <w:p w:rsidR="00C45D8A" w:rsidRDefault="00E5558F" w:rsidP="00CF4C00">
      <w:pPr>
        <w:pStyle w:val="05MJText"/>
        <w:tabs>
          <w:tab w:val="center" w:pos="1134"/>
          <w:tab w:val="center" w:pos="3969"/>
          <w:tab w:val="center" w:pos="7371"/>
        </w:tabs>
        <w:ind w:firstLine="0"/>
      </w:pPr>
      <w:r>
        <w:tab/>
        <w:t>Október</w:t>
      </w:r>
      <w:r w:rsidR="009F6A4A">
        <w:t xml:space="preserve"> 2017</w:t>
      </w:r>
      <w:r w:rsidR="009F6A4A">
        <w:tab/>
        <w:t>Ing. Ladislav Ťažký</w:t>
      </w:r>
      <w:r>
        <w:t>, PhD.</w:t>
      </w:r>
      <w:r w:rsidR="009F6A4A">
        <w:tab/>
        <w:t>Ing</w:t>
      </w:r>
      <w:r w:rsidR="00C45D8A">
        <w:t xml:space="preserve">. Alexandra </w:t>
      </w:r>
      <w:r>
        <w:t>Ťažká</w:t>
      </w:r>
      <w:bookmarkStart w:id="0" w:name="_GoBack"/>
      <w:bookmarkEnd w:id="0"/>
    </w:p>
    <w:p w:rsidR="008F4A6F" w:rsidRDefault="008F4A6F" w:rsidP="00C45D8A">
      <w:pPr>
        <w:jc w:val="both"/>
      </w:pPr>
    </w:p>
    <w:sectPr w:rsidR="008F4A6F" w:rsidSect="004B6B3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646" w:rsidRDefault="00551646" w:rsidP="005F732A">
      <w:pPr>
        <w:spacing w:after="0" w:line="240" w:lineRule="auto"/>
      </w:pPr>
      <w:r>
        <w:separator/>
      </w:r>
    </w:p>
  </w:endnote>
  <w:endnote w:type="continuationSeparator" w:id="0">
    <w:p w:rsidR="00551646" w:rsidRDefault="00551646" w:rsidP="005F7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82096"/>
      <w:docPartObj>
        <w:docPartGallery w:val="Page Numbers (Bottom of Page)"/>
        <w:docPartUnique/>
      </w:docPartObj>
    </w:sdtPr>
    <w:sdtEndPr/>
    <w:sdtContent>
      <w:p w:rsidR="00340904" w:rsidRDefault="00340904">
        <w:pPr>
          <w:pStyle w:val="Zpat"/>
          <w:jc w:val="right"/>
        </w:pPr>
        <w:r>
          <w:fldChar w:fldCharType="begin"/>
        </w:r>
        <w:r>
          <w:instrText xml:space="preserve"> PAGE   \* MERGEFORMAT </w:instrText>
        </w:r>
        <w:r>
          <w:fldChar w:fldCharType="separate"/>
        </w:r>
        <w:r w:rsidR="00E5558F">
          <w:rPr>
            <w:noProof/>
          </w:rPr>
          <w:t>1</w:t>
        </w:r>
        <w:r>
          <w:rPr>
            <w:noProof/>
          </w:rPr>
          <w:fldChar w:fldCharType="end"/>
        </w:r>
      </w:p>
    </w:sdtContent>
  </w:sdt>
  <w:p w:rsidR="00340904" w:rsidRDefault="0034090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646" w:rsidRDefault="00551646" w:rsidP="005F732A">
      <w:pPr>
        <w:spacing w:after="0" w:line="240" w:lineRule="auto"/>
      </w:pPr>
      <w:r>
        <w:separator/>
      </w:r>
    </w:p>
  </w:footnote>
  <w:footnote w:type="continuationSeparator" w:id="0">
    <w:p w:rsidR="00551646" w:rsidRDefault="00551646" w:rsidP="005F7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8215C"/>
    <w:multiLevelType w:val="hybridMultilevel"/>
    <w:tmpl w:val="DE1A3BD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5E69F2"/>
    <w:multiLevelType w:val="hybridMultilevel"/>
    <w:tmpl w:val="571A014A"/>
    <w:lvl w:ilvl="0" w:tplc="757A4526">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50A051D"/>
    <w:multiLevelType w:val="multilevel"/>
    <w:tmpl w:val="09F2CC64"/>
    <w:styleLink w:val="A2345"/>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29222FE"/>
    <w:multiLevelType w:val="hybridMultilevel"/>
    <w:tmpl w:val="A1468F24"/>
    <w:lvl w:ilvl="0" w:tplc="D7F42DDA">
      <w:start w:val="1"/>
      <w:numFmt w:val="decimal"/>
      <w:lvlText w:val="%1."/>
      <w:lvlJc w:val="left"/>
      <w:pPr>
        <w:ind w:left="720" w:hanging="360"/>
      </w:pPr>
      <w:rPr>
        <w:rFonts w:hint="default"/>
      </w:rPr>
    </w:lvl>
    <w:lvl w:ilvl="1" w:tplc="86E464BA">
      <w:start w:val="1"/>
      <w:numFmt w:val="lowerLetter"/>
      <w:lvlText w:val="%2."/>
      <w:lvlJc w:val="left"/>
      <w:pPr>
        <w:ind w:left="1440" w:hanging="360"/>
      </w:pPr>
    </w:lvl>
    <w:lvl w:ilvl="2" w:tplc="B8460570" w:tentative="1">
      <w:start w:val="1"/>
      <w:numFmt w:val="lowerRoman"/>
      <w:lvlText w:val="%3."/>
      <w:lvlJc w:val="right"/>
      <w:pPr>
        <w:ind w:left="2160" w:hanging="180"/>
      </w:pPr>
    </w:lvl>
    <w:lvl w:ilvl="3" w:tplc="ED0EF9D4" w:tentative="1">
      <w:start w:val="1"/>
      <w:numFmt w:val="decimal"/>
      <w:lvlText w:val="%4."/>
      <w:lvlJc w:val="left"/>
      <w:pPr>
        <w:ind w:left="2880" w:hanging="360"/>
      </w:pPr>
    </w:lvl>
    <w:lvl w:ilvl="4" w:tplc="D0A03EFC" w:tentative="1">
      <w:start w:val="1"/>
      <w:numFmt w:val="lowerLetter"/>
      <w:lvlText w:val="%5."/>
      <w:lvlJc w:val="left"/>
      <w:pPr>
        <w:ind w:left="3600" w:hanging="360"/>
      </w:pPr>
    </w:lvl>
    <w:lvl w:ilvl="5" w:tplc="96025420" w:tentative="1">
      <w:start w:val="1"/>
      <w:numFmt w:val="lowerRoman"/>
      <w:lvlText w:val="%6."/>
      <w:lvlJc w:val="right"/>
      <w:pPr>
        <w:ind w:left="4320" w:hanging="180"/>
      </w:pPr>
    </w:lvl>
    <w:lvl w:ilvl="6" w:tplc="C44665A0" w:tentative="1">
      <w:start w:val="1"/>
      <w:numFmt w:val="decimal"/>
      <w:lvlText w:val="%7."/>
      <w:lvlJc w:val="left"/>
      <w:pPr>
        <w:ind w:left="5040" w:hanging="360"/>
      </w:pPr>
    </w:lvl>
    <w:lvl w:ilvl="7" w:tplc="344A7852" w:tentative="1">
      <w:start w:val="1"/>
      <w:numFmt w:val="lowerLetter"/>
      <w:lvlText w:val="%8."/>
      <w:lvlJc w:val="left"/>
      <w:pPr>
        <w:ind w:left="5760" w:hanging="360"/>
      </w:pPr>
    </w:lvl>
    <w:lvl w:ilvl="8" w:tplc="45FC5856" w:tentative="1">
      <w:start w:val="1"/>
      <w:numFmt w:val="lowerRoman"/>
      <w:lvlText w:val="%9."/>
      <w:lvlJc w:val="right"/>
      <w:pPr>
        <w:ind w:left="6480" w:hanging="180"/>
      </w:pPr>
    </w:lvl>
  </w:abstractNum>
  <w:abstractNum w:abstractNumId="4" w15:restartNumberingAfterBreak="0">
    <w:nsid w:val="474847F1"/>
    <w:multiLevelType w:val="hybridMultilevel"/>
    <w:tmpl w:val="5816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FA0012"/>
    <w:multiLevelType w:val="singleLevel"/>
    <w:tmpl w:val="041B000F"/>
    <w:lvl w:ilvl="0">
      <w:start w:val="1"/>
      <w:numFmt w:val="decimal"/>
      <w:pStyle w:val="01MJ"/>
      <w:lvlText w:val="%1."/>
      <w:lvlJc w:val="left"/>
      <w:pPr>
        <w:ind w:left="792" w:hanging="432"/>
      </w:pPr>
      <w:rPr>
        <w:rFonts w:hint="default"/>
      </w:rPr>
    </w:lvl>
  </w:abstractNum>
  <w:abstractNum w:abstractNumId="6" w15:restartNumberingAfterBreak="0">
    <w:nsid w:val="69F06916"/>
    <w:multiLevelType w:val="hybridMultilevel"/>
    <w:tmpl w:val="CFC08200"/>
    <w:lvl w:ilvl="0" w:tplc="46A0FA10">
      <w:start w:val="1"/>
      <w:numFmt w:val="upperLetter"/>
      <w:lvlText w:val="%1."/>
      <w:lvlJc w:val="left"/>
      <w:pPr>
        <w:ind w:left="720" w:hanging="360"/>
      </w:pPr>
      <w:rPr>
        <w:rFonts w:hint="default"/>
      </w:rPr>
    </w:lvl>
    <w:lvl w:ilvl="1" w:tplc="E9F86E76" w:tentative="1">
      <w:start w:val="1"/>
      <w:numFmt w:val="lowerLetter"/>
      <w:lvlText w:val="%2."/>
      <w:lvlJc w:val="left"/>
      <w:pPr>
        <w:ind w:left="1440" w:hanging="360"/>
      </w:pPr>
    </w:lvl>
    <w:lvl w:ilvl="2" w:tplc="21340F0C" w:tentative="1">
      <w:start w:val="1"/>
      <w:numFmt w:val="lowerRoman"/>
      <w:lvlText w:val="%3."/>
      <w:lvlJc w:val="right"/>
      <w:pPr>
        <w:ind w:left="2160" w:hanging="180"/>
      </w:pPr>
    </w:lvl>
    <w:lvl w:ilvl="3" w:tplc="8B0A66F4" w:tentative="1">
      <w:start w:val="1"/>
      <w:numFmt w:val="decimal"/>
      <w:lvlText w:val="%4."/>
      <w:lvlJc w:val="left"/>
      <w:pPr>
        <w:ind w:left="2880" w:hanging="360"/>
      </w:pPr>
    </w:lvl>
    <w:lvl w:ilvl="4" w:tplc="10E4659E" w:tentative="1">
      <w:start w:val="1"/>
      <w:numFmt w:val="lowerLetter"/>
      <w:lvlText w:val="%5."/>
      <w:lvlJc w:val="left"/>
      <w:pPr>
        <w:ind w:left="3600" w:hanging="360"/>
      </w:pPr>
    </w:lvl>
    <w:lvl w:ilvl="5" w:tplc="F398A328" w:tentative="1">
      <w:start w:val="1"/>
      <w:numFmt w:val="lowerRoman"/>
      <w:lvlText w:val="%6."/>
      <w:lvlJc w:val="right"/>
      <w:pPr>
        <w:ind w:left="4320" w:hanging="180"/>
      </w:pPr>
    </w:lvl>
    <w:lvl w:ilvl="6" w:tplc="9E9A0EC4" w:tentative="1">
      <w:start w:val="1"/>
      <w:numFmt w:val="decimal"/>
      <w:lvlText w:val="%7."/>
      <w:lvlJc w:val="left"/>
      <w:pPr>
        <w:ind w:left="5040" w:hanging="360"/>
      </w:pPr>
    </w:lvl>
    <w:lvl w:ilvl="7" w:tplc="D87496DE" w:tentative="1">
      <w:start w:val="1"/>
      <w:numFmt w:val="lowerLetter"/>
      <w:lvlText w:val="%8."/>
      <w:lvlJc w:val="left"/>
      <w:pPr>
        <w:ind w:left="5760" w:hanging="360"/>
      </w:pPr>
    </w:lvl>
    <w:lvl w:ilvl="8" w:tplc="5D0C0EFE" w:tentative="1">
      <w:start w:val="1"/>
      <w:numFmt w:val="lowerRoman"/>
      <w:lvlText w:val="%9."/>
      <w:lvlJc w:val="right"/>
      <w:pPr>
        <w:ind w:left="6480" w:hanging="180"/>
      </w:pPr>
    </w:lvl>
  </w:abstractNum>
  <w:abstractNum w:abstractNumId="7" w15:restartNumberingAfterBreak="0">
    <w:nsid w:val="6F4506C6"/>
    <w:multiLevelType w:val="hybridMultilevel"/>
    <w:tmpl w:val="710C4A66"/>
    <w:lvl w:ilvl="0" w:tplc="041B0015">
      <w:start w:val="1"/>
      <w:numFmt w:val="bullet"/>
      <w:lvlText w:val="-"/>
      <w:lvlJc w:val="left"/>
      <w:pPr>
        <w:ind w:left="720" w:hanging="360"/>
      </w:pPr>
      <w:rPr>
        <w:rFonts w:ascii="Calibri" w:eastAsiaTheme="minorHAnsi" w:hAnsi="Calibri" w:cstheme="minorBidi"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670B"/>
    <w:rsid w:val="00007ACD"/>
    <w:rsid w:val="000B24F8"/>
    <w:rsid w:val="000B76AC"/>
    <w:rsid w:val="000E205A"/>
    <w:rsid w:val="00181507"/>
    <w:rsid w:val="001A3652"/>
    <w:rsid w:val="001D60C3"/>
    <w:rsid w:val="00223014"/>
    <w:rsid w:val="00301847"/>
    <w:rsid w:val="00334FFB"/>
    <w:rsid w:val="00340904"/>
    <w:rsid w:val="003A2473"/>
    <w:rsid w:val="003B778A"/>
    <w:rsid w:val="003D04B9"/>
    <w:rsid w:val="003D3B3C"/>
    <w:rsid w:val="003F275B"/>
    <w:rsid w:val="00432BBB"/>
    <w:rsid w:val="0045670B"/>
    <w:rsid w:val="004835D4"/>
    <w:rsid w:val="004935FF"/>
    <w:rsid w:val="004B6B3D"/>
    <w:rsid w:val="004D252F"/>
    <w:rsid w:val="00501B1F"/>
    <w:rsid w:val="005425EB"/>
    <w:rsid w:val="00547D43"/>
    <w:rsid w:val="00551646"/>
    <w:rsid w:val="00566F6D"/>
    <w:rsid w:val="005723B0"/>
    <w:rsid w:val="005852FD"/>
    <w:rsid w:val="005A6065"/>
    <w:rsid w:val="005F732A"/>
    <w:rsid w:val="0060274E"/>
    <w:rsid w:val="0067622F"/>
    <w:rsid w:val="006A5B05"/>
    <w:rsid w:val="007332A0"/>
    <w:rsid w:val="00783FBD"/>
    <w:rsid w:val="007A2AF2"/>
    <w:rsid w:val="007C7A98"/>
    <w:rsid w:val="00884F41"/>
    <w:rsid w:val="008F4A6F"/>
    <w:rsid w:val="00977585"/>
    <w:rsid w:val="009E48FE"/>
    <w:rsid w:val="009F6A4A"/>
    <w:rsid w:val="00A159B4"/>
    <w:rsid w:val="00A759DB"/>
    <w:rsid w:val="00A97D9C"/>
    <w:rsid w:val="00AA622D"/>
    <w:rsid w:val="00AC6249"/>
    <w:rsid w:val="00B54188"/>
    <w:rsid w:val="00BC1200"/>
    <w:rsid w:val="00BE796A"/>
    <w:rsid w:val="00C06C29"/>
    <w:rsid w:val="00C45D8A"/>
    <w:rsid w:val="00C4633C"/>
    <w:rsid w:val="00C87F81"/>
    <w:rsid w:val="00C971D1"/>
    <w:rsid w:val="00CA6BD0"/>
    <w:rsid w:val="00CD194C"/>
    <w:rsid w:val="00CF4C00"/>
    <w:rsid w:val="00D13D75"/>
    <w:rsid w:val="00D32779"/>
    <w:rsid w:val="00D63553"/>
    <w:rsid w:val="00D832E7"/>
    <w:rsid w:val="00DA09EC"/>
    <w:rsid w:val="00DB7286"/>
    <w:rsid w:val="00DE4684"/>
    <w:rsid w:val="00E10EE1"/>
    <w:rsid w:val="00E5558F"/>
    <w:rsid w:val="00E674C9"/>
    <w:rsid w:val="00E70E7D"/>
    <w:rsid w:val="00E835BD"/>
    <w:rsid w:val="00EA0D40"/>
    <w:rsid w:val="00EC2CEB"/>
    <w:rsid w:val="00ED2F93"/>
    <w:rsid w:val="00ED7E25"/>
    <w:rsid w:val="00EE52D6"/>
    <w:rsid w:val="00F63A17"/>
    <w:rsid w:val="00FC602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829AD-379B-4F06-A4FB-6EE9A84A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6B3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5670B"/>
    <w:pPr>
      <w:ind w:left="720"/>
      <w:contextualSpacing/>
    </w:pPr>
  </w:style>
  <w:style w:type="table" w:styleId="Mkatabulky">
    <w:name w:val="Table Grid"/>
    <w:basedOn w:val="Normlntabulka"/>
    <w:uiPriority w:val="39"/>
    <w:rsid w:val="00CD1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3A2473"/>
    <w:rPr>
      <w:color w:val="808080"/>
    </w:rPr>
  </w:style>
  <w:style w:type="paragraph" w:styleId="Zhlav">
    <w:name w:val="header"/>
    <w:basedOn w:val="Normln"/>
    <w:link w:val="ZhlavChar"/>
    <w:uiPriority w:val="99"/>
    <w:semiHidden/>
    <w:unhideWhenUsed/>
    <w:rsid w:val="005F732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F732A"/>
  </w:style>
  <w:style w:type="paragraph" w:styleId="Zpat">
    <w:name w:val="footer"/>
    <w:basedOn w:val="Normln"/>
    <w:link w:val="ZpatChar"/>
    <w:uiPriority w:val="99"/>
    <w:unhideWhenUsed/>
    <w:rsid w:val="005F732A"/>
    <w:pPr>
      <w:tabs>
        <w:tab w:val="center" w:pos="4536"/>
        <w:tab w:val="right" w:pos="9072"/>
      </w:tabs>
      <w:spacing w:after="0" w:line="240" w:lineRule="auto"/>
    </w:pPr>
  </w:style>
  <w:style w:type="character" w:customStyle="1" w:styleId="ZpatChar">
    <w:name w:val="Zápatí Char"/>
    <w:basedOn w:val="Standardnpsmoodstavce"/>
    <w:link w:val="Zpat"/>
    <w:uiPriority w:val="99"/>
    <w:rsid w:val="005F732A"/>
  </w:style>
  <w:style w:type="character" w:styleId="slodku">
    <w:name w:val="line number"/>
    <w:basedOn w:val="Standardnpsmoodstavce"/>
    <w:uiPriority w:val="99"/>
    <w:semiHidden/>
    <w:unhideWhenUsed/>
    <w:rsid w:val="005F732A"/>
  </w:style>
  <w:style w:type="paragraph" w:customStyle="1" w:styleId="05MJText">
    <w:name w:val="05 MJ Text"/>
    <w:basedOn w:val="Bezmezer"/>
    <w:link w:val="05MJTextChar"/>
    <w:qFormat/>
    <w:rsid w:val="00C45D8A"/>
    <w:pPr>
      <w:spacing w:line="276" w:lineRule="auto"/>
      <w:ind w:firstLine="426"/>
      <w:jc w:val="both"/>
    </w:pPr>
  </w:style>
  <w:style w:type="character" w:customStyle="1" w:styleId="05MJTextChar">
    <w:name w:val="05 MJ Text Char"/>
    <w:basedOn w:val="Standardnpsmoodstavce"/>
    <w:link w:val="05MJText"/>
    <w:rsid w:val="00C45D8A"/>
  </w:style>
  <w:style w:type="paragraph" w:styleId="Bezmezer">
    <w:name w:val="No Spacing"/>
    <w:uiPriority w:val="1"/>
    <w:qFormat/>
    <w:rsid w:val="00C45D8A"/>
    <w:pPr>
      <w:spacing w:after="0" w:line="240" w:lineRule="auto"/>
    </w:pPr>
  </w:style>
  <w:style w:type="paragraph" w:customStyle="1" w:styleId="02MJ">
    <w:name w:val="02 MJ"/>
    <w:basedOn w:val="Bezmezer"/>
    <w:link w:val="02MJChar"/>
    <w:qFormat/>
    <w:rsid w:val="00566F6D"/>
    <w:pPr>
      <w:spacing w:line="480" w:lineRule="auto"/>
      <w:outlineLvl w:val="1"/>
    </w:pPr>
    <w:rPr>
      <w:b/>
      <w:caps/>
      <w:sz w:val="24"/>
    </w:rPr>
  </w:style>
  <w:style w:type="character" w:customStyle="1" w:styleId="02MJChar">
    <w:name w:val="02 MJ Char"/>
    <w:basedOn w:val="Standardnpsmoodstavce"/>
    <w:link w:val="02MJ"/>
    <w:rsid w:val="00566F6D"/>
    <w:rPr>
      <w:b/>
      <w:caps/>
      <w:sz w:val="24"/>
    </w:rPr>
  </w:style>
  <w:style w:type="paragraph" w:customStyle="1" w:styleId="03MJ">
    <w:name w:val="03 MJ"/>
    <w:basedOn w:val="05MJText"/>
    <w:link w:val="03MJChar"/>
    <w:qFormat/>
    <w:rsid w:val="00566F6D"/>
    <w:pPr>
      <w:spacing w:line="360" w:lineRule="auto"/>
      <w:ind w:left="709" w:hanging="425"/>
      <w:jc w:val="left"/>
      <w:outlineLvl w:val="2"/>
    </w:pPr>
    <w:rPr>
      <w:b/>
    </w:rPr>
  </w:style>
  <w:style w:type="character" w:customStyle="1" w:styleId="03MJChar">
    <w:name w:val="03 MJ Char"/>
    <w:basedOn w:val="05MJTextChar"/>
    <w:link w:val="03MJ"/>
    <w:rsid w:val="00566F6D"/>
    <w:rPr>
      <w:b/>
    </w:rPr>
  </w:style>
  <w:style w:type="paragraph" w:customStyle="1" w:styleId="01MJ">
    <w:name w:val="01 MJ"/>
    <w:basedOn w:val="02MJ"/>
    <w:qFormat/>
    <w:rsid w:val="00566F6D"/>
    <w:pPr>
      <w:pageBreakBefore/>
      <w:numPr>
        <w:numId w:val="6"/>
      </w:numPr>
      <w:tabs>
        <w:tab w:val="num" w:pos="360"/>
      </w:tabs>
    </w:pPr>
    <w:rPr>
      <w:sz w:val="28"/>
    </w:rPr>
  </w:style>
  <w:style w:type="numbering" w:customStyle="1" w:styleId="A2345">
    <w:name w:val="A2345"/>
    <w:uiPriority w:val="99"/>
    <w:rsid w:val="00566F6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6A91-E4AC-42A5-B4FC-DD9BB49BC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1627</Words>
  <Characters>9275</Characters>
  <Application>Microsoft Office Word</Application>
  <DocSecurity>0</DocSecurity>
  <Lines>77</Lines>
  <Paragraphs>21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dc:creator>
  <cp:keywords/>
  <dc:description/>
  <cp:lastModifiedBy>Client2</cp:lastModifiedBy>
  <cp:revision>5</cp:revision>
  <dcterms:created xsi:type="dcterms:W3CDTF">2017-06-07T17:16:00Z</dcterms:created>
  <dcterms:modified xsi:type="dcterms:W3CDTF">2017-10-13T16:14:00Z</dcterms:modified>
</cp:coreProperties>
</file>